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39E" w:rsidRPr="0020307F" w:rsidRDefault="00B1639E" w:rsidP="00B1639E">
      <w:pPr>
        <w:tabs>
          <w:tab w:val="left" w:pos="2880"/>
          <w:tab w:val="left" w:pos="3600"/>
        </w:tabs>
        <w:jc w:val="right"/>
        <w:rPr>
          <w:b/>
          <w:i/>
          <w:caps/>
          <w:sz w:val="16"/>
          <w:szCs w:val="16"/>
        </w:rPr>
      </w:pPr>
      <w:bookmarkStart w:id="0" w:name="_GoBack"/>
      <w:bookmarkEnd w:id="0"/>
      <w:r>
        <w:rPr>
          <w:noProof/>
          <w:sz w:val="84"/>
          <w:szCs w:val="84"/>
        </w:rPr>
        <w:drawing>
          <wp:anchor distT="0" distB="0" distL="114300" distR="114300" simplePos="0" relativeHeight="251659264" behindDoc="0" locked="0" layoutInCell="1" allowOverlap="1">
            <wp:simplePos x="0" y="0"/>
            <wp:positionH relativeFrom="column">
              <wp:posOffset>15240</wp:posOffset>
            </wp:positionH>
            <wp:positionV relativeFrom="paragraph">
              <wp:posOffset>114300</wp:posOffset>
            </wp:positionV>
            <wp:extent cx="1444625" cy="631190"/>
            <wp:effectExtent l="0" t="0" r="317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07F">
        <w:rPr>
          <w:b/>
          <w:i/>
          <w:caps/>
          <w:sz w:val="84"/>
          <w:szCs w:val="84"/>
        </w:rPr>
        <w:t>D</w:t>
      </w:r>
      <w:r w:rsidRPr="009F3F1E">
        <w:rPr>
          <w:b/>
          <w:i/>
          <w:caps/>
          <w:sz w:val="72"/>
          <w:szCs w:val="72"/>
        </w:rPr>
        <w:t xml:space="preserve">isaster </w:t>
      </w:r>
      <w:r w:rsidRPr="0020307F">
        <w:rPr>
          <w:b/>
          <w:i/>
          <w:caps/>
          <w:sz w:val="84"/>
          <w:szCs w:val="84"/>
        </w:rPr>
        <w:t>N</w:t>
      </w:r>
      <w:r w:rsidRPr="009F3F1E">
        <w:rPr>
          <w:b/>
          <w:i/>
          <w:caps/>
          <w:sz w:val="72"/>
          <w:szCs w:val="72"/>
        </w:rPr>
        <w:t>ews</w:t>
      </w:r>
    </w:p>
    <w:p w:rsidR="00B1639E" w:rsidRDefault="00B1639E" w:rsidP="00B1639E">
      <w:pPr>
        <w:tabs>
          <w:tab w:val="left" w:pos="2520"/>
          <w:tab w:val="left" w:pos="3600"/>
        </w:tabs>
        <w:jc w:val="right"/>
        <w:rPr>
          <w:sz w:val="22"/>
          <w:szCs w:val="22"/>
        </w:rPr>
      </w:pPr>
      <w:r>
        <w:rPr>
          <w:rFonts w:ascii="Century" w:hAnsi="Century"/>
          <w:b/>
          <w:i/>
        </w:rPr>
        <w:t xml:space="preserve">                          </w:t>
      </w:r>
      <w:r>
        <w:rPr>
          <w:b/>
          <w:i/>
        </w:rPr>
        <w:t xml:space="preserve">           Economic Injury Loans for Small </w:t>
      </w:r>
      <w:r w:rsidRPr="0091039C">
        <w:rPr>
          <w:b/>
          <w:i/>
          <w:sz w:val="22"/>
          <w:szCs w:val="22"/>
        </w:rPr>
        <w:t>Business</w:t>
      </w:r>
      <w:r>
        <w:rPr>
          <w:b/>
          <w:i/>
          <w:sz w:val="22"/>
          <w:szCs w:val="22"/>
        </w:rPr>
        <w:t>es</w:t>
      </w:r>
    </w:p>
    <w:p w:rsidR="00B1639E" w:rsidRPr="007D21F4" w:rsidRDefault="00B1639E" w:rsidP="00B1639E">
      <w:pPr>
        <w:jc w:val="right"/>
        <w:rPr>
          <w:b/>
          <w:sz w:val="12"/>
          <w:szCs w:val="12"/>
        </w:rPr>
      </w:pPr>
      <w:r>
        <w:rPr>
          <w:rFonts w:ascii="Arial" w:hAnsi="Arial" w:cs="Arial"/>
          <w:sz w:val="16"/>
          <w:szCs w:val="16"/>
        </w:rPr>
        <w:t xml:space="preserve">       </w:t>
      </w:r>
      <w:r w:rsidRPr="009F3F1E">
        <w:rPr>
          <w:rFonts w:ascii="Arial" w:hAnsi="Arial" w:cs="Arial"/>
          <w:sz w:val="13"/>
          <w:szCs w:val="13"/>
        </w:rPr>
        <w:t>SBA Disaster Assistance - Field Operations Center East - 101 Marietta Street, NW, Suite 700, Atlanta, GA  30303</w:t>
      </w:r>
      <w:r w:rsidR="002C69D8">
        <w:rPr>
          <w:b/>
        </w:rPr>
        <w:pict>
          <v:rect id="_x0000_i1025" style="width:462.85pt;height:1.65pt;flip:y" o:hrpct="989" o:hralign="center" o:hrstd="t" o:hrnoshade="t" o:hr="t" fillcolor="black" stroked="f"/>
        </w:pict>
      </w:r>
    </w:p>
    <w:p w:rsidR="00C75167" w:rsidRPr="00ED34EE" w:rsidRDefault="00C75167" w:rsidP="00C75167">
      <w:pPr>
        <w:tabs>
          <w:tab w:val="left" w:pos="5025"/>
        </w:tabs>
        <w:jc w:val="center"/>
        <w:rPr>
          <w:sz w:val="22"/>
          <w:szCs w:val="22"/>
        </w:rPr>
      </w:pPr>
      <w:r w:rsidRPr="00ED34EE">
        <w:rPr>
          <w:b/>
          <w:sz w:val="22"/>
          <w:szCs w:val="22"/>
        </w:rPr>
        <w:t>Release Date:</w:t>
      </w:r>
      <w:r w:rsidRPr="00ED34EE">
        <w:rPr>
          <w:sz w:val="22"/>
          <w:szCs w:val="22"/>
        </w:rPr>
        <w:t xml:space="preserve">  </w:t>
      </w:r>
      <w:r w:rsidR="00E47287">
        <w:rPr>
          <w:sz w:val="22"/>
          <w:szCs w:val="22"/>
        </w:rPr>
        <w:t>Nov.</w:t>
      </w:r>
      <w:r w:rsidR="002205FF">
        <w:rPr>
          <w:sz w:val="22"/>
          <w:szCs w:val="22"/>
        </w:rPr>
        <w:t xml:space="preserve"> </w:t>
      </w:r>
      <w:r w:rsidR="00BB4B2E">
        <w:rPr>
          <w:sz w:val="22"/>
          <w:szCs w:val="22"/>
        </w:rPr>
        <w:t>27</w:t>
      </w:r>
      <w:r w:rsidR="008B5F5F">
        <w:rPr>
          <w:sz w:val="22"/>
          <w:szCs w:val="22"/>
        </w:rPr>
        <w:t>, 201</w:t>
      </w:r>
      <w:r w:rsidR="00E47287">
        <w:rPr>
          <w:sz w:val="22"/>
          <w:szCs w:val="22"/>
        </w:rPr>
        <w:t>7</w:t>
      </w:r>
      <w:r w:rsidR="00DF0B63">
        <w:rPr>
          <w:sz w:val="22"/>
          <w:szCs w:val="22"/>
        </w:rPr>
        <w:t xml:space="preserve">    </w:t>
      </w:r>
      <w:r w:rsidR="00467D5F">
        <w:rPr>
          <w:sz w:val="22"/>
          <w:szCs w:val="22"/>
        </w:rPr>
        <w:t xml:space="preserve">  </w:t>
      </w:r>
      <w:r>
        <w:rPr>
          <w:sz w:val="22"/>
          <w:szCs w:val="22"/>
        </w:rPr>
        <w:t xml:space="preserve">    </w:t>
      </w:r>
      <w:r w:rsidR="00696339">
        <w:rPr>
          <w:sz w:val="22"/>
          <w:szCs w:val="22"/>
        </w:rPr>
        <w:t xml:space="preserve">    </w:t>
      </w:r>
      <w:r>
        <w:rPr>
          <w:sz w:val="22"/>
          <w:szCs w:val="22"/>
        </w:rPr>
        <w:t xml:space="preserve">                                              </w:t>
      </w:r>
      <w:r w:rsidR="00C36BBF">
        <w:rPr>
          <w:sz w:val="22"/>
          <w:szCs w:val="22"/>
        </w:rPr>
        <w:t xml:space="preserve">      </w:t>
      </w:r>
      <w:r w:rsidR="00C322DA">
        <w:rPr>
          <w:sz w:val="22"/>
          <w:szCs w:val="22"/>
        </w:rPr>
        <w:t xml:space="preserve">    </w:t>
      </w:r>
      <w:r w:rsidR="00CC16C4">
        <w:rPr>
          <w:sz w:val="22"/>
          <w:szCs w:val="22"/>
        </w:rPr>
        <w:t xml:space="preserve"> </w:t>
      </w:r>
      <w:r w:rsidRPr="00ED34EE">
        <w:rPr>
          <w:b/>
          <w:sz w:val="22"/>
          <w:szCs w:val="22"/>
        </w:rPr>
        <w:t>Contact:</w:t>
      </w:r>
      <w:r w:rsidRPr="00ED34EE">
        <w:rPr>
          <w:sz w:val="22"/>
          <w:szCs w:val="22"/>
        </w:rPr>
        <w:t xml:space="preserve">  Michael Lampton</w:t>
      </w:r>
    </w:p>
    <w:p w:rsidR="00C75167" w:rsidRPr="00ED34EE" w:rsidRDefault="00C75167" w:rsidP="00BB4B2E">
      <w:pPr>
        <w:tabs>
          <w:tab w:val="left" w:pos="5025"/>
        </w:tabs>
        <w:jc w:val="both"/>
        <w:rPr>
          <w:sz w:val="22"/>
          <w:szCs w:val="22"/>
        </w:rPr>
      </w:pPr>
      <w:r w:rsidRPr="00ED34EE">
        <w:rPr>
          <w:b/>
          <w:sz w:val="22"/>
          <w:szCs w:val="22"/>
        </w:rPr>
        <w:t>Release Number:</w:t>
      </w:r>
      <w:r w:rsidR="0035142D">
        <w:rPr>
          <w:sz w:val="22"/>
          <w:szCs w:val="22"/>
        </w:rPr>
        <w:t xml:space="preserve"> 1</w:t>
      </w:r>
      <w:r w:rsidR="00E47287">
        <w:rPr>
          <w:sz w:val="22"/>
          <w:szCs w:val="22"/>
        </w:rPr>
        <w:t>8</w:t>
      </w:r>
      <w:r w:rsidRPr="00ED34EE">
        <w:rPr>
          <w:sz w:val="22"/>
          <w:szCs w:val="22"/>
        </w:rPr>
        <w:t>-</w:t>
      </w:r>
      <w:r w:rsidR="00BB4B2E">
        <w:rPr>
          <w:sz w:val="22"/>
          <w:szCs w:val="22"/>
        </w:rPr>
        <w:t>138</w:t>
      </w:r>
      <w:r w:rsidR="00DF73D8">
        <w:rPr>
          <w:sz w:val="22"/>
          <w:szCs w:val="22"/>
        </w:rPr>
        <w:t xml:space="preserve">, </w:t>
      </w:r>
      <w:r w:rsidR="00467D5F">
        <w:rPr>
          <w:sz w:val="22"/>
          <w:szCs w:val="22"/>
        </w:rPr>
        <w:t xml:space="preserve">FL </w:t>
      </w:r>
      <w:r w:rsidR="00E47287">
        <w:rPr>
          <w:sz w:val="22"/>
          <w:szCs w:val="22"/>
        </w:rPr>
        <w:t xml:space="preserve">15303 </w:t>
      </w:r>
      <w:r w:rsidR="00696339">
        <w:rPr>
          <w:sz w:val="22"/>
          <w:szCs w:val="22"/>
        </w:rPr>
        <w:t xml:space="preserve">   </w:t>
      </w:r>
      <w:r>
        <w:rPr>
          <w:sz w:val="22"/>
          <w:szCs w:val="22"/>
        </w:rPr>
        <w:t xml:space="preserve">  </w:t>
      </w:r>
      <w:r w:rsidRPr="00ED34EE">
        <w:rPr>
          <w:sz w:val="22"/>
          <w:szCs w:val="22"/>
        </w:rPr>
        <w:t xml:space="preserve">   </w:t>
      </w:r>
      <w:r>
        <w:rPr>
          <w:sz w:val="22"/>
          <w:szCs w:val="22"/>
        </w:rPr>
        <w:t xml:space="preserve">  </w:t>
      </w:r>
      <w:r w:rsidR="00BB4B2E">
        <w:rPr>
          <w:sz w:val="22"/>
          <w:szCs w:val="22"/>
        </w:rPr>
        <w:t xml:space="preserve">      </w:t>
      </w:r>
      <w:r>
        <w:rPr>
          <w:sz w:val="22"/>
          <w:szCs w:val="22"/>
        </w:rPr>
        <w:t xml:space="preserve">     </w:t>
      </w:r>
      <w:r w:rsidR="00FD56ED">
        <w:rPr>
          <w:sz w:val="22"/>
          <w:szCs w:val="22"/>
        </w:rPr>
        <w:t xml:space="preserve"> </w:t>
      </w:r>
      <w:r>
        <w:rPr>
          <w:sz w:val="22"/>
          <w:szCs w:val="22"/>
        </w:rPr>
        <w:t xml:space="preserve"> </w:t>
      </w:r>
      <w:r w:rsidRPr="00ED34EE">
        <w:rPr>
          <w:sz w:val="22"/>
          <w:szCs w:val="22"/>
        </w:rPr>
        <w:t xml:space="preserve">   </w:t>
      </w:r>
      <w:r>
        <w:rPr>
          <w:sz w:val="22"/>
          <w:szCs w:val="22"/>
        </w:rPr>
        <w:t xml:space="preserve">              </w:t>
      </w:r>
      <w:r w:rsidRPr="00ED34EE">
        <w:rPr>
          <w:sz w:val="22"/>
          <w:szCs w:val="22"/>
        </w:rPr>
        <w:t xml:space="preserve">        </w:t>
      </w:r>
      <w:r>
        <w:rPr>
          <w:sz w:val="22"/>
          <w:szCs w:val="22"/>
        </w:rPr>
        <w:t xml:space="preserve"> </w:t>
      </w:r>
      <w:r w:rsidR="00E11921">
        <w:rPr>
          <w:sz w:val="22"/>
          <w:szCs w:val="22"/>
        </w:rPr>
        <w:t xml:space="preserve"> </w:t>
      </w:r>
      <w:r>
        <w:rPr>
          <w:sz w:val="22"/>
          <w:szCs w:val="22"/>
        </w:rPr>
        <w:t xml:space="preserve">    </w:t>
      </w:r>
      <w:r w:rsidRPr="0010646D">
        <w:rPr>
          <w:b/>
          <w:sz w:val="18"/>
          <w:szCs w:val="18"/>
        </w:rPr>
        <w:t xml:space="preserve">Email:  </w:t>
      </w:r>
      <w:hyperlink r:id="rId10" w:history="1">
        <w:r w:rsidRPr="0010646D">
          <w:rPr>
            <w:rStyle w:val="Hyperlink"/>
            <w:sz w:val="18"/>
            <w:szCs w:val="18"/>
          </w:rPr>
          <w:t>Michael.Lampton@sba.gov</w:t>
        </w:r>
      </w:hyperlink>
    </w:p>
    <w:p w:rsidR="00C75167" w:rsidRPr="00672E8E" w:rsidRDefault="00C75167" w:rsidP="00C75167">
      <w:pPr>
        <w:tabs>
          <w:tab w:val="left" w:pos="5025"/>
        </w:tabs>
        <w:jc w:val="right"/>
        <w:rPr>
          <w:sz w:val="18"/>
          <w:szCs w:val="18"/>
        </w:rPr>
      </w:pPr>
      <w:r w:rsidRPr="00ED34EE">
        <w:rPr>
          <w:sz w:val="22"/>
          <w:szCs w:val="22"/>
        </w:rPr>
        <w:t xml:space="preserve">                                                                </w:t>
      </w:r>
      <w:r w:rsidR="00DF0B63">
        <w:rPr>
          <w:sz w:val="22"/>
          <w:szCs w:val="22"/>
        </w:rPr>
        <w:t xml:space="preserve">    </w:t>
      </w:r>
      <w:r w:rsidRPr="00ED34EE">
        <w:rPr>
          <w:sz w:val="22"/>
          <w:szCs w:val="22"/>
        </w:rPr>
        <w:t xml:space="preserve">                                          </w:t>
      </w:r>
      <w:r>
        <w:rPr>
          <w:sz w:val="22"/>
          <w:szCs w:val="22"/>
        </w:rPr>
        <w:t xml:space="preserve">              </w:t>
      </w:r>
      <w:r w:rsidRPr="00ED34EE">
        <w:rPr>
          <w:sz w:val="22"/>
          <w:szCs w:val="22"/>
        </w:rPr>
        <w:t xml:space="preserve">        </w:t>
      </w:r>
      <w:r>
        <w:rPr>
          <w:sz w:val="22"/>
          <w:szCs w:val="22"/>
        </w:rPr>
        <w:t xml:space="preserve">   </w:t>
      </w:r>
      <w:r w:rsidRPr="00ED34EE">
        <w:rPr>
          <w:sz w:val="22"/>
          <w:szCs w:val="22"/>
        </w:rPr>
        <w:t xml:space="preserve"> </w:t>
      </w:r>
      <w:r>
        <w:rPr>
          <w:sz w:val="22"/>
          <w:szCs w:val="22"/>
        </w:rPr>
        <w:t xml:space="preserve">  </w:t>
      </w:r>
      <w:r w:rsidRPr="00672E8E">
        <w:rPr>
          <w:b/>
          <w:sz w:val="18"/>
          <w:szCs w:val="18"/>
        </w:rPr>
        <w:t>Phone</w:t>
      </w:r>
      <w:r w:rsidRPr="00672E8E">
        <w:rPr>
          <w:sz w:val="18"/>
          <w:szCs w:val="18"/>
        </w:rPr>
        <w:t>:  (404) 331-0333</w:t>
      </w:r>
    </w:p>
    <w:p w:rsidR="00C75167" w:rsidRPr="005F378E" w:rsidRDefault="00C75167" w:rsidP="00C75167">
      <w:pPr>
        <w:jc w:val="center"/>
        <w:rPr>
          <w:b/>
          <w:sz w:val="28"/>
          <w:szCs w:val="28"/>
        </w:rPr>
      </w:pPr>
    </w:p>
    <w:p w:rsidR="00962152" w:rsidRPr="005F378E" w:rsidRDefault="00C75167" w:rsidP="00962152">
      <w:pPr>
        <w:jc w:val="center"/>
        <w:rPr>
          <w:b/>
          <w:sz w:val="28"/>
          <w:szCs w:val="28"/>
        </w:rPr>
      </w:pPr>
      <w:r w:rsidRPr="005F378E">
        <w:rPr>
          <w:b/>
          <w:sz w:val="28"/>
          <w:szCs w:val="28"/>
        </w:rPr>
        <w:t xml:space="preserve">SBA </w:t>
      </w:r>
      <w:r w:rsidR="0040406F" w:rsidRPr="005F378E">
        <w:rPr>
          <w:b/>
          <w:sz w:val="28"/>
          <w:szCs w:val="28"/>
        </w:rPr>
        <w:t xml:space="preserve">Offers </w:t>
      </w:r>
      <w:r w:rsidRPr="005F378E">
        <w:rPr>
          <w:b/>
          <w:sz w:val="28"/>
          <w:szCs w:val="28"/>
        </w:rPr>
        <w:t>Economic Injury Disas</w:t>
      </w:r>
      <w:r w:rsidR="00DF73D8" w:rsidRPr="005F378E">
        <w:rPr>
          <w:b/>
          <w:sz w:val="28"/>
          <w:szCs w:val="28"/>
        </w:rPr>
        <w:t xml:space="preserve">ter Loans </w:t>
      </w:r>
      <w:r w:rsidR="00962152" w:rsidRPr="005F378E">
        <w:rPr>
          <w:b/>
          <w:sz w:val="28"/>
          <w:szCs w:val="28"/>
        </w:rPr>
        <w:t xml:space="preserve">to Small Businesses </w:t>
      </w:r>
    </w:p>
    <w:p w:rsidR="0043115B" w:rsidRDefault="00505111" w:rsidP="00C75167">
      <w:pPr>
        <w:jc w:val="center"/>
        <w:rPr>
          <w:b/>
          <w:bCs/>
          <w:iCs/>
          <w:sz w:val="28"/>
          <w:szCs w:val="28"/>
        </w:rPr>
      </w:pPr>
      <w:r w:rsidRPr="005F378E">
        <w:rPr>
          <w:b/>
          <w:sz w:val="28"/>
          <w:szCs w:val="28"/>
        </w:rPr>
        <w:t>In</w:t>
      </w:r>
      <w:r w:rsidR="00DC575C" w:rsidRPr="005F378E">
        <w:rPr>
          <w:b/>
          <w:sz w:val="28"/>
          <w:szCs w:val="28"/>
        </w:rPr>
        <w:t xml:space="preserve"> </w:t>
      </w:r>
      <w:r w:rsidR="003306A4" w:rsidRPr="005F378E">
        <w:rPr>
          <w:b/>
          <w:bCs/>
          <w:iCs/>
          <w:sz w:val="28"/>
          <w:szCs w:val="28"/>
        </w:rPr>
        <w:t>Florida</w:t>
      </w:r>
      <w:r w:rsidR="00962152" w:rsidRPr="005F378E">
        <w:rPr>
          <w:b/>
          <w:bCs/>
          <w:iCs/>
          <w:sz w:val="28"/>
          <w:szCs w:val="28"/>
        </w:rPr>
        <w:t xml:space="preserve"> </w:t>
      </w:r>
      <w:r w:rsidR="00E97375" w:rsidRPr="005F378E">
        <w:rPr>
          <w:b/>
          <w:bCs/>
          <w:iCs/>
          <w:sz w:val="28"/>
          <w:szCs w:val="28"/>
        </w:rPr>
        <w:t xml:space="preserve">Affected </w:t>
      </w:r>
      <w:r w:rsidR="00E47287" w:rsidRPr="005F378E">
        <w:rPr>
          <w:b/>
          <w:bCs/>
          <w:iCs/>
          <w:sz w:val="28"/>
          <w:szCs w:val="28"/>
        </w:rPr>
        <w:t>by Hurricane Irma</w:t>
      </w:r>
      <w:r w:rsidR="00091271">
        <w:rPr>
          <w:b/>
          <w:bCs/>
          <w:iCs/>
          <w:sz w:val="28"/>
          <w:szCs w:val="28"/>
        </w:rPr>
        <w:t xml:space="preserve"> </w:t>
      </w:r>
    </w:p>
    <w:p w:rsidR="00135F5E" w:rsidRPr="005F378E" w:rsidRDefault="00135F5E" w:rsidP="00C75167">
      <w:pPr>
        <w:jc w:val="center"/>
        <w:rPr>
          <w:b/>
          <w:sz w:val="28"/>
          <w:szCs w:val="28"/>
        </w:rPr>
      </w:pPr>
    </w:p>
    <w:p w:rsidR="00E47287" w:rsidRDefault="00C75167" w:rsidP="00C145B7">
      <w:pPr>
        <w:pStyle w:val="Default"/>
        <w:jc w:val="both"/>
        <w:rPr>
          <w:rFonts w:ascii="Times New Roman" w:hAnsi="Times New Roman" w:cs="Times New Roman"/>
        </w:rPr>
      </w:pPr>
      <w:r w:rsidRPr="005F378E">
        <w:rPr>
          <w:rFonts w:ascii="Times New Roman" w:hAnsi="Times New Roman" w:cs="Times New Roman"/>
          <w:b/>
          <w:spacing w:val="-3"/>
        </w:rPr>
        <w:t xml:space="preserve">ATLANTA </w:t>
      </w:r>
      <w:r w:rsidR="00A8087A" w:rsidRPr="005F378E">
        <w:rPr>
          <w:rFonts w:ascii="Times New Roman" w:hAnsi="Times New Roman" w:cs="Times New Roman"/>
          <w:b/>
          <w:spacing w:val="-3"/>
        </w:rPr>
        <w:t>–</w:t>
      </w:r>
      <w:r w:rsidRPr="005F378E">
        <w:rPr>
          <w:rFonts w:ascii="Times New Roman" w:hAnsi="Times New Roman" w:cs="Times New Roman"/>
          <w:b/>
          <w:spacing w:val="-3"/>
        </w:rPr>
        <w:t xml:space="preserve"> </w:t>
      </w:r>
      <w:r w:rsidR="00EB3B03" w:rsidRPr="005F378E">
        <w:rPr>
          <w:rFonts w:ascii="Times New Roman" w:hAnsi="Times New Roman" w:cs="Times New Roman"/>
          <w:spacing w:val="-3"/>
        </w:rPr>
        <w:t>S</w:t>
      </w:r>
      <w:r w:rsidR="0067394D" w:rsidRPr="005F378E">
        <w:rPr>
          <w:rFonts w:ascii="Times New Roman" w:hAnsi="Times New Roman" w:cs="Times New Roman"/>
        </w:rPr>
        <w:t>mall businesses, small agricultural cooperatives, small businesses engaged in aquaculture and most private nonprofit organizations</w:t>
      </w:r>
      <w:r w:rsidR="00E47287" w:rsidRPr="005F378E">
        <w:rPr>
          <w:rFonts w:ascii="Times New Roman" w:hAnsi="Times New Roman" w:cs="Times New Roman"/>
        </w:rPr>
        <w:t xml:space="preserve"> </w:t>
      </w:r>
      <w:r w:rsidR="00EB3B03" w:rsidRPr="005F378E">
        <w:rPr>
          <w:rFonts w:ascii="Times New Roman" w:hAnsi="Times New Roman" w:cs="Times New Roman"/>
        </w:rPr>
        <w:t xml:space="preserve">located </w:t>
      </w:r>
      <w:r w:rsidR="00E47287" w:rsidRPr="005F378E">
        <w:rPr>
          <w:rFonts w:ascii="Times New Roman" w:hAnsi="Times New Roman" w:cs="Times New Roman"/>
        </w:rPr>
        <w:t>in the declared counties of Florida that have suffered financial losses as the result of Hurricane Irma, should consider applying for an Economic Injury Disaster Loan from the U.S. Small Business Administration.</w:t>
      </w:r>
    </w:p>
    <w:p w:rsidR="00E47287" w:rsidRDefault="00E47287" w:rsidP="00C145B7">
      <w:pPr>
        <w:pStyle w:val="Default"/>
        <w:jc w:val="both"/>
        <w:rPr>
          <w:rFonts w:ascii="Times New Roman" w:hAnsi="Times New Roman" w:cs="Times New Roman"/>
        </w:rPr>
      </w:pPr>
    </w:p>
    <w:p w:rsidR="002205FF" w:rsidRPr="00906B33" w:rsidRDefault="00505111" w:rsidP="00E846FB">
      <w:pPr>
        <w:jc w:val="both"/>
      </w:pPr>
      <w:r>
        <w:t xml:space="preserve">The </w:t>
      </w:r>
      <w:r w:rsidR="0067394D" w:rsidRPr="00E47287">
        <w:t>SBA</w:t>
      </w:r>
      <w:r>
        <w:t>’s</w:t>
      </w:r>
      <w:r w:rsidR="0067394D" w:rsidRPr="00E47287">
        <w:t xml:space="preserve"> Economic Injury Disaster Loans </w:t>
      </w:r>
      <w:r w:rsidR="00E47287">
        <w:t xml:space="preserve">(EIDLs) </w:t>
      </w:r>
      <w:r>
        <w:t xml:space="preserve">are designed </w:t>
      </w:r>
      <w:r w:rsidR="0067394D" w:rsidRPr="00E47287">
        <w:t>to help meet working capital needs caused by the disaster</w:t>
      </w:r>
      <w:r w:rsidR="00EB3B03">
        <w:t xml:space="preserve"> and are av</w:t>
      </w:r>
      <w:r w:rsidR="0067394D" w:rsidRPr="00E47287">
        <w:t>ailable regardless of whether the business suffered any physical property damage</w:t>
      </w:r>
      <w:r w:rsidR="0067394D" w:rsidRPr="0067394D">
        <w:t>.</w:t>
      </w:r>
      <w:r w:rsidR="00E846FB">
        <w:t xml:space="preserve">  </w:t>
      </w:r>
      <w:r w:rsidR="00CF4BFB" w:rsidRPr="00E47287">
        <w:t>These</w:t>
      </w:r>
      <w:r w:rsidR="002205FF" w:rsidRPr="00E47287">
        <w:t xml:space="preserve"> loans may be used</w:t>
      </w:r>
      <w:r w:rsidR="002205FF" w:rsidRPr="00906B33">
        <w:t xml:space="preserve"> to pay fixed debts, payroll, accounts payable, and other bills that could have been paid had the disaster not occurred.  The loans are not intended to replace lost sales or profits. </w:t>
      </w:r>
      <w:r w:rsidR="0067394D">
        <w:t>Examples of e</w:t>
      </w:r>
      <w:r w:rsidR="002205FF" w:rsidRPr="00906B33">
        <w:t xml:space="preserve">ligible industries include </w:t>
      </w:r>
      <w:r w:rsidR="002205FF" w:rsidRPr="005F378E">
        <w:t>but are not limited</w:t>
      </w:r>
      <w:r w:rsidR="002205FF" w:rsidRPr="003A7C88">
        <w:t xml:space="preserve"> </w:t>
      </w:r>
      <w:r w:rsidR="002205FF" w:rsidRPr="00906B33">
        <w:t xml:space="preserve">to the following: </w:t>
      </w:r>
      <w:r w:rsidR="0067394D" w:rsidRPr="00906B33">
        <w:t>bait and tackle shops</w:t>
      </w:r>
      <w:r w:rsidR="0067394D">
        <w:t>,</w:t>
      </w:r>
      <w:r w:rsidR="0067394D" w:rsidRPr="00906B33">
        <w:t xml:space="preserve"> </w:t>
      </w:r>
      <w:r w:rsidR="002205FF" w:rsidRPr="00906B33">
        <w:t xml:space="preserve">charter boats, </w:t>
      </w:r>
      <w:r w:rsidR="0067394D" w:rsidRPr="00906B33">
        <w:t xml:space="preserve">commercial fisherman, </w:t>
      </w:r>
      <w:r w:rsidR="002205FF" w:rsidRPr="00906B33">
        <w:t xml:space="preserve">crabbers, </w:t>
      </w:r>
      <w:r w:rsidR="0067394D" w:rsidRPr="00906B33">
        <w:t>fishing guides,</w:t>
      </w:r>
      <w:r w:rsidR="002205FF" w:rsidRPr="00906B33">
        <w:t xml:space="preserve"> </w:t>
      </w:r>
      <w:r w:rsidR="0067394D">
        <w:t xml:space="preserve">hotels, </w:t>
      </w:r>
      <w:r>
        <w:t>and marinas</w:t>
      </w:r>
      <w:r w:rsidR="0067394D">
        <w:t xml:space="preserve">, </w:t>
      </w:r>
      <w:r w:rsidR="00E47287">
        <w:t xml:space="preserve">owners of rental property, </w:t>
      </w:r>
      <w:r w:rsidR="002205FF" w:rsidRPr="00906B33">
        <w:t xml:space="preserve">restaurants, retailers, </w:t>
      </w:r>
      <w:r w:rsidR="0067394D">
        <w:t>souvenir shops,</w:t>
      </w:r>
      <w:r w:rsidR="0067394D" w:rsidRPr="00906B33">
        <w:t xml:space="preserve"> </w:t>
      </w:r>
      <w:r w:rsidR="0067394D">
        <w:t xml:space="preserve">travel agencies, and </w:t>
      </w:r>
      <w:r w:rsidR="002205FF" w:rsidRPr="00906B33">
        <w:t xml:space="preserve">wholesalers.  </w:t>
      </w:r>
    </w:p>
    <w:p w:rsidR="00962152" w:rsidRPr="00906B33" w:rsidRDefault="00962152" w:rsidP="00154AFF">
      <w:pPr>
        <w:jc w:val="both"/>
        <w:rPr>
          <w:szCs w:val="24"/>
        </w:rPr>
      </w:pPr>
    </w:p>
    <w:p w:rsidR="00C75167" w:rsidRPr="00906B33" w:rsidRDefault="00C75167" w:rsidP="002E317E">
      <w:pPr>
        <w:jc w:val="both"/>
        <w:rPr>
          <w:szCs w:val="24"/>
        </w:rPr>
      </w:pPr>
      <w:r w:rsidRPr="00906B33">
        <w:rPr>
          <w:szCs w:val="24"/>
        </w:rPr>
        <w:t>The loan amount can be up to $2 million with interest rates o</w:t>
      </w:r>
      <w:r w:rsidR="0066044E" w:rsidRPr="00906B33">
        <w:rPr>
          <w:szCs w:val="24"/>
        </w:rPr>
        <w:t xml:space="preserve">f </w:t>
      </w:r>
      <w:r w:rsidR="00E47287">
        <w:rPr>
          <w:szCs w:val="24"/>
        </w:rPr>
        <w:t>3.305</w:t>
      </w:r>
      <w:r w:rsidR="0066044E" w:rsidRPr="00906B33">
        <w:rPr>
          <w:szCs w:val="24"/>
        </w:rPr>
        <w:t xml:space="preserve"> </w:t>
      </w:r>
      <w:r w:rsidR="00E47287" w:rsidRPr="00906B33">
        <w:rPr>
          <w:szCs w:val="24"/>
        </w:rPr>
        <w:t xml:space="preserve">percent for small businesses </w:t>
      </w:r>
      <w:r w:rsidR="0066044E" w:rsidRPr="00906B33">
        <w:rPr>
          <w:szCs w:val="24"/>
        </w:rPr>
        <w:t xml:space="preserve">percent </w:t>
      </w:r>
      <w:r w:rsidR="00E47287">
        <w:rPr>
          <w:szCs w:val="24"/>
        </w:rPr>
        <w:t xml:space="preserve">and 2.5 percent </w:t>
      </w:r>
      <w:r w:rsidR="0066044E" w:rsidRPr="00906B33">
        <w:rPr>
          <w:szCs w:val="24"/>
        </w:rPr>
        <w:t>for private non</w:t>
      </w:r>
      <w:r w:rsidRPr="00906B33">
        <w:rPr>
          <w:szCs w:val="24"/>
        </w:rPr>
        <w:t xml:space="preserve">profit organizations and, with terms up to 30 years.  The SBA determines eligibility based on the size of the applicant, type of activity and its financial resources.  Loan amounts and terms are set by the SBA and are based on each applicant’s financial condition.  </w:t>
      </w:r>
    </w:p>
    <w:p w:rsidR="00F83D41" w:rsidRPr="00906B33" w:rsidRDefault="00F83D41" w:rsidP="002E317E">
      <w:pPr>
        <w:jc w:val="both"/>
        <w:rPr>
          <w:bCs/>
          <w:szCs w:val="24"/>
        </w:rPr>
      </w:pPr>
    </w:p>
    <w:p w:rsidR="005F378E" w:rsidRDefault="00E846FB" w:rsidP="00091271">
      <w:pPr>
        <w:jc w:val="both"/>
      </w:pPr>
      <w:r>
        <w:t xml:space="preserve">Free assistance with reconstructing financial records, preparing financial statements and submitting the loan application is available from any of SBA’s partners: </w:t>
      </w:r>
      <w:r w:rsidRPr="00E846FB">
        <w:rPr>
          <w:color w:val="000000"/>
          <w:szCs w:val="24"/>
        </w:rPr>
        <w:t>Florida Small Business Development Centers (SBDCs)</w:t>
      </w:r>
      <w:r w:rsidR="00505111">
        <w:rPr>
          <w:color w:val="000000"/>
          <w:szCs w:val="24"/>
        </w:rPr>
        <w:t>,</w:t>
      </w:r>
      <w:r w:rsidR="005F378E">
        <w:rPr>
          <w:color w:val="000000"/>
          <w:szCs w:val="24"/>
        </w:rPr>
        <w:t xml:space="preserve"> SCORE</w:t>
      </w:r>
      <w:r w:rsidR="00505111">
        <w:rPr>
          <w:color w:val="000000"/>
          <w:szCs w:val="24"/>
        </w:rPr>
        <w:t>,</w:t>
      </w:r>
      <w:r w:rsidR="005F378E">
        <w:rPr>
          <w:bCs/>
          <w:color w:val="000000"/>
        </w:rPr>
        <w:t xml:space="preserve"> </w:t>
      </w:r>
      <w:r w:rsidR="005F378E" w:rsidRPr="005F378E">
        <w:rPr>
          <w:bCs/>
          <w:color w:val="0D0D0D"/>
          <w:szCs w:val="24"/>
        </w:rPr>
        <w:t>Women’s Business Center</w:t>
      </w:r>
      <w:r w:rsidR="005F378E">
        <w:rPr>
          <w:bCs/>
          <w:color w:val="0D0D0D"/>
          <w:szCs w:val="24"/>
        </w:rPr>
        <w:t>s</w:t>
      </w:r>
      <w:r w:rsidR="005F378E" w:rsidRPr="005F378E">
        <w:rPr>
          <w:bCs/>
          <w:color w:val="0D0D0D"/>
          <w:szCs w:val="24"/>
        </w:rPr>
        <w:t xml:space="preserve"> (WBC)</w:t>
      </w:r>
      <w:r w:rsidR="005F378E">
        <w:rPr>
          <w:bCs/>
          <w:color w:val="0D0D0D"/>
          <w:szCs w:val="24"/>
        </w:rPr>
        <w:t xml:space="preserve">, </w:t>
      </w:r>
      <w:r w:rsidR="005F378E" w:rsidRPr="005F378E">
        <w:rPr>
          <w:bCs/>
          <w:szCs w:val="24"/>
        </w:rPr>
        <w:t xml:space="preserve">and </w:t>
      </w:r>
      <w:r w:rsidR="005F378E" w:rsidRPr="005F378E">
        <w:rPr>
          <w:bCs/>
          <w:color w:val="000000"/>
          <w:szCs w:val="24"/>
        </w:rPr>
        <w:t>Veteran’s Business Outreach Center</w:t>
      </w:r>
      <w:r w:rsidR="005F378E">
        <w:rPr>
          <w:bCs/>
          <w:color w:val="000000"/>
          <w:szCs w:val="24"/>
        </w:rPr>
        <w:t xml:space="preserve">s.  </w:t>
      </w:r>
      <w:r w:rsidR="005F378E">
        <w:t xml:space="preserve">To determine if the business is located in a declared county, visit </w:t>
      </w:r>
      <w:r w:rsidR="00505111">
        <w:t>this webpage</w:t>
      </w:r>
      <w:r w:rsidR="005F378E">
        <w:t xml:space="preserve">: </w:t>
      </w:r>
      <w:hyperlink r:id="rId11" w:history="1">
        <w:r w:rsidR="005F378E" w:rsidRPr="002B6575">
          <w:rPr>
            <w:rStyle w:val="Hyperlink"/>
            <w:bCs/>
            <w:szCs w:val="24"/>
          </w:rPr>
          <w:t>https://disasterloan.sba.gov/ela/Declarations/Index</w:t>
        </w:r>
      </w:hyperlink>
      <w:r w:rsidR="005F378E">
        <w:t xml:space="preserve">. </w:t>
      </w:r>
    </w:p>
    <w:p w:rsidR="00C75167" w:rsidRPr="00906B33" w:rsidRDefault="00C75167" w:rsidP="002E317E">
      <w:pPr>
        <w:ind w:right="-48"/>
        <w:jc w:val="both"/>
        <w:rPr>
          <w:szCs w:val="24"/>
        </w:rPr>
      </w:pPr>
      <w:r w:rsidRPr="00906B33">
        <w:rPr>
          <w:szCs w:val="24"/>
        </w:rPr>
        <w:t xml:space="preserve"> </w:t>
      </w:r>
    </w:p>
    <w:p w:rsidR="00C75167" w:rsidRPr="00906B33" w:rsidRDefault="00E846FB" w:rsidP="002E317E">
      <w:pPr>
        <w:jc w:val="both"/>
        <w:rPr>
          <w:szCs w:val="24"/>
        </w:rPr>
      </w:pPr>
      <w:r w:rsidRPr="00906B33">
        <w:rPr>
          <w:bCs/>
          <w:szCs w:val="24"/>
        </w:rPr>
        <w:t xml:space="preserve">Applicants may apply online using the Electronic Loan Application (ELA) via SBA’s secure website at </w:t>
      </w:r>
      <w:hyperlink r:id="rId12" w:history="1">
        <w:r w:rsidRPr="00906B33">
          <w:rPr>
            <w:rStyle w:val="Hyperlink"/>
            <w:bCs/>
            <w:szCs w:val="24"/>
          </w:rPr>
          <w:t>https://disasterloan.sba.gov/ela</w:t>
        </w:r>
      </w:hyperlink>
      <w:r>
        <w:rPr>
          <w:rStyle w:val="Hyperlink"/>
          <w:bCs/>
          <w:szCs w:val="24"/>
        </w:rPr>
        <w:t>.</w:t>
      </w:r>
      <w:r>
        <w:rPr>
          <w:rStyle w:val="Hyperlink"/>
          <w:bCs/>
          <w:szCs w:val="24"/>
          <w:u w:val="none"/>
        </w:rPr>
        <w:t xml:space="preserve"> </w:t>
      </w:r>
      <w:r w:rsidR="00C75167" w:rsidRPr="00906B33">
        <w:rPr>
          <w:szCs w:val="24"/>
        </w:rPr>
        <w:t xml:space="preserve">Disaster loan information and application forms may also be obtained by calling the SBA’s Customer Service Center at 800-659-2955 (800-877-8339 for the deaf and hard-of-hearing) or by sending an email to </w:t>
      </w:r>
      <w:hyperlink r:id="rId13" w:history="1">
        <w:r w:rsidR="00C75167" w:rsidRPr="00906B33">
          <w:rPr>
            <w:rStyle w:val="Hyperlink"/>
            <w:szCs w:val="24"/>
          </w:rPr>
          <w:t>disastercustomerservice@sba.gov</w:t>
        </w:r>
      </w:hyperlink>
      <w:r w:rsidR="00C75167" w:rsidRPr="00906B33">
        <w:rPr>
          <w:szCs w:val="24"/>
        </w:rPr>
        <w:t xml:space="preserve">.  Loan applications can be downloaded from </w:t>
      </w:r>
      <w:hyperlink r:id="rId14" w:history="1">
        <w:r w:rsidR="00C75167" w:rsidRPr="00906B33">
          <w:rPr>
            <w:rStyle w:val="Hyperlink"/>
            <w:szCs w:val="24"/>
          </w:rPr>
          <w:t>www.sba.gov</w:t>
        </w:r>
      </w:hyperlink>
      <w:r w:rsidR="00C75167" w:rsidRPr="00906B33">
        <w:rPr>
          <w:rStyle w:val="Hyperlink"/>
          <w:szCs w:val="24"/>
        </w:rPr>
        <w:t>/disaster</w:t>
      </w:r>
      <w:r w:rsidR="00C75167" w:rsidRPr="00906B33">
        <w:rPr>
          <w:szCs w:val="24"/>
        </w:rPr>
        <w:t xml:space="preserve">.  Completed applications should be mailed to: U.S. Small Business Administration, Processing and Disbursement Center, 14925 Kingsport Road, Fort Worth, TX  76155.  </w:t>
      </w:r>
    </w:p>
    <w:p w:rsidR="00C75167" w:rsidRPr="00906B33" w:rsidRDefault="00C75167" w:rsidP="002E317E">
      <w:pPr>
        <w:ind w:right="-48"/>
        <w:jc w:val="both"/>
        <w:rPr>
          <w:i/>
          <w:szCs w:val="24"/>
        </w:rPr>
      </w:pPr>
    </w:p>
    <w:p w:rsidR="00E47287" w:rsidRPr="00BC32CB" w:rsidRDefault="00E47287" w:rsidP="00E47287">
      <w:pPr>
        <w:jc w:val="both"/>
        <w:rPr>
          <w:szCs w:val="24"/>
        </w:rPr>
      </w:pPr>
      <w:r w:rsidRPr="00BC32CB">
        <w:rPr>
          <w:szCs w:val="24"/>
        </w:rPr>
        <w:t xml:space="preserve">The deadline to return economic injury applications is </w:t>
      </w:r>
      <w:r w:rsidRPr="00BC32CB">
        <w:rPr>
          <w:b/>
          <w:szCs w:val="24"/>
          <w:u w:val="single"/>
        </w:rPr>
        <w:t>June 11, 2018</w:t>
      </w:r>
      <w:r w:rsidRPr="00BC32CB">
        <w:rPr>
          <w:szCs w:val="24"/>
        </w:rPr>
        <w:t>.</w:t>
      </w:r>
    </w:p>
    <w:p w:rsidR="00D92827" w:rsidRPr="00906B33" w:rsidRDefault="00D92827" w:rsidP="00C75167">
      <w:pPr>
        <w:jc w:val="center"/>
        <w:rPr>
          <w:szCs w:val="24"/>
        </w:rPr>
      </w:pPr>
    </w:p>
    <w:p w:rsidR="00C75167" w:rsidRPr="00EA0589" w:rsidRDefault="00C75167" w:rsidP="00C75167">
      <w:pPr>
        <w:jc w:val="center"/>
        <w:rPr>
          <w:sz w:val="22"/>
          <w:szCs w:val="22"/>
        </w:rPr>
      </w:pPr>
      <w:r w:rsidRPr="00EA0589">
        <w:rPr>
          <w:sz w:val="22"/>
          <w:szCs w:val="22"/>
        </w:rPr>
        <w:t># # #</w:t>
      </w:r>
    </w:p>
    <w:p w:rsidR="00C75167" w:rsidRPr="00CB3A7D" w:rsidRDefault="00C75167" w:rsidP="00C75167">
      <w:pPr>
        <w:jc w:val="center"/>
        <w:rPr>
          <w:sz w:val="8"/>
          <w:szCs w:val="8"/>
        </w:rPr>
      </w:pPr>
    </w:p>
    <w:p w:rsidR="00C75167" w:rsidRPr="00150A03" w:rsidRDefault="00C75167" w:rsidP="00C75167">
      <w:pPr>
        <w:jc w:val="center"/>
        <w:rPr>
          <w:b/>
          <w:sz w:val="18"/>
          <w:szCs w:val="18"/>
        </w:rPr>
      </w:pPr>
      <w:r w:rsidRPr="00150A03">
        <w:rPr>
          <w:i/>
          <w:sz w:val="18"/>
          <w:szCs w:val="18"/>
        </w:rPr>
        <w:t xml:space="preserve">For more information about the SBA’s Disaster Loan Program, visit our website at </w:t>
      </w:r>
      <w:hyperlink r:id="rId15" w:history="1">
        <w:r w:rsidRPr="00150A03">
          <w:rPr>
            <w:rStyle w:val="Hyperlink"/>
            <w:rFonts w:cs="Arial"/>
            <w:i/>
            <w:sz w:val="18"/>
            <w:szCs w:val="18"/>
          </w:rPr>
          <w:t>www.sba.gov/disaster</w:t>
        </w:r>
      </w:hyperlink>
      <w:r w:rsidRPr="00150A03">
        <w:rPr>
          <w:rFonts w:cs="Arial"/>
          <w:i/>
          <w:sz w:val="18"/>
          <w:szCs w:val="18"/>
        </w:rPr>
        <w:t>.</w:t>
      </w:r>
    </w:p>
    <w:sectPr w:rsidR="00C75167" w:rsidRPr="00150A03" w:rsidSect="0059410E">
      <w:headerReference w:type="even" r:id="rId16"/>
      <w:headerReference w:type="default" r:id="rId17"/>
      <w:footerReference w:type="default" r:id="rId18"/>
      <w:headerReference w:type="first" r:id="rId19"/>
      <w:pgSz w:w="12240" w:h="15840" w:code="1"/>
      <w:pgMar w:top="720" w:right="1440" w:bottom="72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E5" w:rsidRDefault="000706E5">
      <w:r>
        <w:separator/>
      </w:r>
    </w:p>
  </w:endnote>
  <w:endnote w:type="continuationSeparator" w:id="0">
    <w:p w:rsidR="000706E5" w:rsidRDefault="0007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149" w:rsidRDefault="00B04149" w:rsidP="000A49D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E5" w:rsidRDefault="000706E5">
      <w:r>
        <w:separator/>
      </w:r>
    </w:p>
  </w:footnote>
  <w:footnote w:type="continuationSeparator" w:id="0">
    <w:p w:rsidR="000706E5" w:rsidRDefault="00070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8E" w:rsidRDefault="005F3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8E" w:rsidRDefault="005F37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8E" w:rsidRDefault="005F3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171612"/>
    <w:multiLevelType w:val="hybridMultilevel"/>
    <w:tmpl w:val="AD840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463170"/>
    <w:multiLevelType w:val="multilevel"/>
    <w:tmpl w:val="9B96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9C"/>
    <w:rsid w:val="00001788"/>
    <w:rsid w:val="00003C3F"/>
    <w:rsid w:val="00003E87"/>
    <w:rsid w:val="00007E3D"/>
    <w:rsid w:val="00010345"/>
    <w:rsid w:val="00010DCB"/>
    <w:rsid w:val="000166F7"/>
    <w:rsid w:val="00020EB2"/>
    <w:rsid w:val="00022ABC"/>
    <w:rsid w:val="0002356A"/>
    <w:rsid w:val="00023BDD"/>
    <w:rsid w:val="0002414C"/>
    <w:rsid w:val="00025A71"/>
    <w:rsid w:val="00025F6F"/>
    <w:rsid w:val="00030077"/>
    <w:rsid w:val="00041B18"/>
    <w:rsid w:val="00041CBA"/>
    <w:rsid w:val="00043548"/>
    <w:rsid w:val="00050210"/>
    <w:rsid w:val="00051728"/>
    <w:rsid w:val="00051CE1"/>
    <w:rsid w:val="00060A42"/>
    <w:rsid w:val="000630F6"/>
    <w:rsid w:val="00063303"/>
    <w:rsid w:val="0006769F"/>
    <w:rsid w:val="000706E5"/>
    <w:rsid w:val="00077600"/>
    <w:rsid w:val="00080B22"/>
    <w:rsid w:val="0008198B"/>
    <w:rsid w:val="0008477E"/>
    <w:rsid w:val="00087596"/>
    <w:rsid w:val="000902EA"/>
    <w:rsid w:val="00091271"/>
    <w:rsid w:val="000A0816"/>
    <w:rsid w:val="000A28C8"/>
    <w:rsid w:val="000A3CB7"/>
    <w:rsid w:val="000A49D4"/>
    <w:rsid w:val="000B00AD"/>
    <w:rsid w:val="000B1BB2"/>
    <w:rsid w:val="000B51D6"/>
    <w:rsid w:val="000B65CA"/>
    <w:rsid w:val="000C4FE8"/>
    <w:rsid w:val="000D3B84"/>
    <w:rsid w:val="000D4C26"/>
    <w:rsid w:val="000D632B"/>
    <w:rsid w:val="000D6F34"/>
    <w:rsid w:val="000D770E"/>
    <w:rsid w:val="000D7CDC"/>
    <w:rsid w:val="000E0246"/>
    <w:rsid w:val="000E36B5"/>
    <w:rsid w:val="000E3E88"/>
    <w:rsid w:val="000E6050"/>
    <w:rsid w:val="000E670F"/>
    <w:rsid w:val="000E7FB5"/>
    <w:rsid w:val="000F0CF7"/>
    <w:rsid w:val="000F3772"/>
    <w:rsid w:val="000F5B32"/>
    <w:rsid w:val="00104D1E"/>
    <w:rsid w:val="001113C0"/>
    <w:rsid w:val="00112562"/>
    <w:rsid w:val="00112738"/>
    <w:rsid w:val="00114214"/>
    <w:rsid w:val="0011640E"/>
    <w:rsid w:val="00123213"/>
    <w:rsid w:val="00125F0F"/>
    <w:rsid w:val="00130B76"/>
    <w:rsid w:val="0013563E"/>
    <w:rsid w:val="00135D21"/>
    <w:rsid w:val="00135F5E"/>
    <w:rsid w:val="00140E7E"/>
    <w:rsid w:val="00140FAC"/>
    <w:rsid w:val="00141148"/>
    <w:rsid w:val="0014117A"/>
    <w:rsid w:val="00141560"/>
    <w:rsid w:val="00141619"/>
    <w:rsid w:val="00142C22"/>
    <w:rsid w:val="00145D74"/>
    <w:rsid w:val="00145ECD"/>
    <w:rsid w:val="00146231"/>
    <w:rsid w:val="001539A8"/>
    <w:rsid w:val="001542AB"/>
    <w:rsid w:val="00154AFF"/>
    <w:rsid w:val="001631EB"/>
    <w:rsid w:val="00167B94"/>
    <w:rsid w:val="001737C4"/>
    <w:rsid w:val="00177E6C"/>
    <w:rsid w:val="00180DC7"/>
    <w:rsid w:val="0018136E"/>
    <w:rsid w:val="00182B98"/>
    <w:rsid w:val="001844FC"/>
    <w:rsid w:val="00185410"/>
    <w:rsid w:val="001903CD"/>
    <w:rsid w:val="00190FE0"/>
    <w:rsid w:val="001914A2"/>
    <w:rsid w:val="0019392D"/>
    <w:rsid w:val="00194BFF"/>
    <w:rsid w:val="00197E47"/>
    <w:rsid w:val="001A0CFF"/>
    <w:rsid w:val="001A0E39"/>
    <w:rsid w:val="001A6670"/>
    <w:rsid w:val="001A6899"/>
    <w:rsid w:val="001B1341"/>
    <w:rsid w:val="001B1453"/>
    <w:rsid w:val="001B30A1"/>
    <w:rsid w:val="001B73D6"/>
    <w:rsid w:val="001C03D4"/>
    <w:rsid w:val="001C4318"/>
    <w:rsid w:val="001D520A"/>
    <w:rsid w:val="001D727B"/>
    <w:rsid w:val="001D7B56"/>
    <w:rsid w:val="001D7D90"/>
    <w:rsid w:val="001E06E6"/>
    <w:rsid w:val="001E118A"/>
    <w:rsid w:val="001F10C0"/>
    <w:rsid w:val="001F1306"/>
    <w:rsid w:val="001F29AC"/>
    <w:rsid w:val="001F37EE"/>
    <w:rsid w:val="002042B7"/>
    <w:rsid w:val="00204DEE"/>
    <w:rsid w:val="0021485D"/>
    <w:rsid w:val="002205FF"/>
    <w:rsid w:val="00220B41"/>
    <w:rsid w:val="00222E52"/>
    <w:rsid w:val="0022301B"/>
    <w:rsid w:val="0022431C"/>
    <w:rsid w:val="00225F00"/>
    <w:rsid w:val="00244908"/>
    <w:rsid w:val="00245BB5"/>
    <w:rsid w:val="00246E0A"/>
    <w:rsid w:val="00252258"/>
    <w:rsid w:val="00253A04"/>
    <w:rsid w:val="0025599A"/>
    <w:rsid w:val="00262CF4"/>
    <w:rsid w:val="002648E1"/>
    <w:rsid w:val="00264FAA"/>
    <w:rsid w:val="00266B4E"/>
    <w:rsid w:val="00266BF8"/>
    <w:rsid w:val="00266DF2"/>
    <w:rsid w:val="00271A32"/>
    <w:rsid w:val="00271B03"/>
    <w:rsid w:val="00271B1B"/>
    <w:rsid w:val="00272261"/>
    <w:rsid w:val="0027422B"/>
    <w:rsid w:val="002746B5"/>
    <w:rsid w:val="00277FE7"/>
    <w:rsid w:val="00281768"/>
    <w:rsid w:val="00284921"/>
    <w:rsid w:val="0029437E"/>
    <w:rsid w:val="00295018"/>
    <w:rsid w:val="00297DB8"/>
    <w:rsid w:val="002A0943"/>
    <w:rsid w:val="002A5FE9"/>
    <w:rsid w:val="002B0BA7"/>
    <w:rsid w:val="002B1281"/>
    <w:rsid w:val="002B1BCD"/>
    <w:rsid w:val="002B2693"/>
    <w:rsid w:val="002B2E49"/>
    <w:rsid w:val="002C07E4"/>
    <w:rsid w:val="002C2B5E"/>
    <w:rsid w:val="002C69D8"/>
    <w:rsid w:val="002C7BE9"/>
    <w:rsid w:val="002D0FE9"/>
    <w:rsid w:val="002D2DDB"/>
    <w:rsid w:val="002D6F37"/>
    <w:rsid w:val="002D6F42"/>
    <w:rsid w:val="002E0B64"/>
    <w:rsid w:val="002E0D80"/>
    <w:rsid w:val="002E1D3A"/>
    <w:rsid w:val="002E309B"/>
    <w:rsid w:val="002E317E"/>
    <w:rsid w:val="002E5059"/>
    <w:rsid w:val="002F0F2E"/>
    <w:rsid w:val="002F49EF"/>
    <w:rsid w:val="0030066C"/>
    <w:rsid w:val="00300B52"/>
    <w:rsid w:val="00304022"/>
    <w:rsid w:val="00310BF4"/>
    <w:rsid w:val="00311D6A"/>
    <w:rsid w:val="00312D4E"/>
    <w:rsid w:val="00314434"/>
    <w:rsid w:val="00314446"/>
    <w:rsid w:val="00320127"/>
    <w:rsid w:val="00322880"/>
    <w:rsid w:val="00325930"/>
    <w:rsid w:val="00325AAA"/>
    <w:rsid w:val="00325FEE"/>
    <w:rsid w:val="00326DD0"/>
    <w:rsid w:val="003306A4"/>
    <w:rsid w:val="00330D52"/>
    <w:rsid w:val="0033131C"/>
    <w:rsid w:val="00334D6E"/>
    <w:rsid w:val="00340CD0"/>
    <w:rsid w:val="00342836"/>
    <w:rsid w:val="0034608E"/>
    <w:rsid w:val="00347987"/>
    <w:rsid w:val="0035142D"/>
    <w:rsid w:val="00353175"/>
    <w:rsid w:val="003567F0"/>
    <w:rsid w:val="00366B13"/>
    <w:rsid w:val="0036749B"/>
    <w:rsid w:val="0037106D"/>
    <w:rsid w:val="003734C4"/>
    <w:rsid w:val="00375EDA"/>
    <w:rsid w:val="00377E7C"/>
    <w:rsid w:val="00380BC2"/>
    <w:rsid w:val="00383AE3"/>
    <w:rsid w:val="00384AE6"/>
    <w:rsid w:val="00392530"/>
    <w:rsid w:val="003A06DC"/>
    <w:rsid w:val="003A20A6"/>
    <w:rsid w:val="003A41CE"/>
    <w:rsid w:val="003A64E9"/>
    <w:rsid w:val="003A7C88"/>
    <w:rsid w:val="003B2D05"/>
    <w:rsid w:val="003B54EE"/>
    <w:rsid w:val="003B671E"/>
    <w:rsid w:val="003C6DCA"/>
    <w:rsid w:val="003D581E"/>
    <w:rsid w:val="003D6979"/>
    <w:rsid w:val="003E00F8"/>
    <w:rsid w:val="003E021B"/>
    <w:rsid w:val="003E08F8"/>
    <w:rsid w:val="003E43C8"/>
    <w:rsid w:val="003E4D50"/>
    <w:rsid w:val="003F0F66"/>
    <w:rsid w:val="003F2023"/>
    <w:rsid w:val="003F3986"/>
    <w:rsid w:val="003F5199"/>
    <w:rsid w:val="003F6719"/>
    <w:rsid w:val="003F7CFA"/>
    <w:rsid w:val="00403785"/>
    <w:rsid w:val="0040406F"/>
    <w:rsid w:val="00406467"/>
    <w:rsid w:val="004068EC"/>
    <w:rsid w:val="00407B5E"/>
    <w:rsid w:val="004116B6"/>
    <w:rsid w:val="00412719"/>
    <w:rsid w:val="00417680"/>
    <w:rsid w:val="00421F98"/>
    <w:rsid w:val="00424336"/>
    <w:rsid w:val="00424A3C"/>
    <w:rsid w:val="00427481"/>
    <w:rsid w:val="0043115B"/>
    <w:rsid w:val="00432954"/>
    <w:rsid w:val="00437327"/>
    <w:rsid w:val="00437E8E"/>
    <w:rsid w:val="00441D49"/>
    <w:rsid w:val="0045504C"/>
    <w:rsid w:val="00456E52"/>
    <w:rsid w:val="00463702"/>
    <w:rsid w:val="00465218"/>
    <w:rsid w:val="004666C7"/>
    <w:rsid w:val="0046786B"/>
    <w:rsid w:val="00467D5F"/>
    <w:rsid w:val="004704E8"/>
    <w:rsid w:val="0047068F"/>
    <w:rsid w:val="0047772C"/>
    <w:rsid w:val="00487350"/>
    <w:rsid w:val="00490992"/>
    <w:rsid w:val="00491019"/>
    <w:rsid w:val="00496F9E"/>
    <w:rsid w:val="004A0945"/>
    <w:rsid w:val="004A1D7F"/>
    <w:rsid w:val="004A1F6B"/>
    <w:rsid w:val="004A2F0C"/>
    <w:rsid w:val="004C47F4"/>
    <w:rsid w:val="004C4BC8"/>
    <w:rsid w:val="004D152A"/>
    <w:rsid w:val="004E001C"/>
    <w:rsid w:val="004E00C1"/>
    <w:rsid w:val="004E01D7"/>
    <w:rsid w:val="004E2C48"/>
    <w:rsid w:val="004E31F9"/>
    <w:rsid w:val="004E46BB"/>
    <w:rsid w:val="004E4D7C"/>
    <w:rsid w:val="004F6767"/>
    <w:rsid w:val="00505111"/>
    <w:rsid w:val="00505EFD"/>
    <w:rsid w:val="00507DF2"/>
    <w:rsid w:val="005100B8"/>
    <w:rsid w:val="005174AA"/>
    <w:rsid w:val="00520C9F"/>
    <w:rsid w:val="00533895"/>
    <w:rsid w:val="00537EE4"/>
    <w:rsid w:val="00537F58"/>
    <w:rsid w:val="00541886"/>
    <w:rsid w:val="00544462"/>
    <w:rsid w:val="00544E46"/>
    <w:rsid w:val="00545EAE"/>
    <w:rsid w:val="00547A56"/>
    <w:rsid w:val="0055036E"/>
    <w:rsid w:val="00550B58"/>
    <w:rsid w:val="00553946"/>
    <w:rsid w:val="00554047"/>
    <w:rsid w:val="0055658E"/>
    <w:rsid w:val="00565518"/>
    <w:rsid w:val="00577764"/>
    <w:rsid w:val="00587417"/>
    <w:rsid w:val="00591FC2"/>
    <w:rsid w:val="0059410E"/>
    <w:rsid w:val="005A05B8"/>
    <w:rsid w:val="005A3AEA"/>
    <w:rsid w:val="005B361D"/>
    <w:rsid w:val="005B5537"/>
    <w:rsid w:val="005C2C06"/>
    <w:rsid w:val="005C5C34"/>
    <w:rsid w:val="005D4619"/>
    <w:rsid w:val="005D5CE6"/>
    <w:rsid w:val="005D7652"/>
    <w:rsid w:val="005E1232"/>
    <w:rsid w:val="005E16FB"/>
    <w:rsid w:val="005E1DED"/>
    <w:rsid w:val="005F03BB"/>
    <w:rsid w:val="005F2923"/>
    <w:rsid w:val="005F2C43"/>
    <w:rsid w:val="005F378E"/>
    <w:rsid w:val="005F432E"/>
    <w:rsid w:val="005F5AEF"/>
    <w:rsid w:val="00600060"/>
    <w:rsid w:val="00607B6D"/>
    <w:rsid w:val="00612826"/>
    <w:rsid w:val="00612B3C"/>
    <w:rsid w:val="006226B6"/>
    <w:rsid w:val="00631876"/>
    <w:rsid w:val="0063443C"/>
    <w:rsid w:val="00635387"/>
    <w:rsid w:val="0064725C"/>
    <w:rsid w:val="00651164"/>
    <w:rsid w:val="00654362"/>
    <w:rsid w:val="00656220"/>
    <w:rsid w:val="0066044E"/>
    <w:rsid w:val="00661838"/>
    <w:rsid w:val="00661F14"/>
    <w:rsid w:val="006621F7"/>
    <w:rsid w:val="006630FB"/>
    <w:rsid w:val="0066646B"/>
    <w:rsid w:val="0067394D"/>
    <w:rsid w:val="006742C2"/>
    <w:rsid w:val="00674797"/>
    <w:rsid w:val="006758A3"/>
    <w:rsid w:val="00680076"/>
    <w:rsid w:val="006801B9"/>
    <w:rsid w:val="00680378"/>
    <w:rsid w:val="00681627"/>
    <w:rsid w:val="00682D9D"/>
    <w:rsid w:val="00686442"/>
    <w:rsid w:val="006869B7"/>
    <w:rsid w:val="006869D9"/>
    <w:rsid w:val="00693103"/>
    <w:rsid w:val="006947F4"/>
    <w:rsid w:val="00696339"/>
    <w:rsid w:val="0069699F"/>
    <w:rsid w:val="00696E73"/>
    <w:rsid w:val="006A4C36"/>
    <w:rsid w:val="006A5CFA"/>
    <w:rsid w:val="006A653F"/>
    <w:rsid w:val="006A7622"/>
    <w:rsid w:val="006B0768"/>
    <w:rsid w:val="006B1694"/>
    <w:rsid w:val="006B3FD9"/>
    <w:rsid w:val="006B5072"/>
    <w:rsid w:val="006C0617"/>
    <w:rsid w:val="006C16E1"/>
    <w:rsid w:val="006C196E"/>
    <w:rsid w:val="006C3005"/>
    <w:rsid w:val="006C6C9B"/>
    <w:rsid w:val="006C7D69"/>
    <w:rsid w:val="006D0B7D"/>
    <w:rsid w:val="006D160B"/>
    <w:rsid w:val="006D7D95"/>
    <w:rsid w:val="006E1DEB"/>
    <w:rsid w:val="006E4DA8"/>
    <w:rsid w:val="006E54A7"/>
    <w:rsid w:val="006E6727"/>
    <w:rsid w:val="006E7636"/>
    <w:rsid w:val="006F0D7D"/>
    <w:rsid w:val="006F49FD"/>
    <w:rsid w:val="00705B3F"/>
    <w:rsid w:val="00707FEC"/>
    <w:rsid w:val="00711554"/>
    <w:rsid w:val="00712343"/>
    <w:rsid w:val="00713192"/>
    <w:rsid w:val="00715E56"/>
    <w:rsid w:val="0071720D"/>
    <w:rsid w:val="0071736E"/>
    <w:rsid w:val="007203F9"/>
    <w:rsid w:val="00722B9E"/>
    <w:rsid w:val="007300E9"/>
    <w:rsid w:val="007316D1"/>
    <w:rsid w:val="00733291"/>
    <w:rsid w:val="00733948"/>
    <w:rsid w:val="00734334"/>
    <w:rsid w:val="0073527C"/>
    <w:rsid w:val="00743D03"/>
    <w:rsid w:val="0074477B"/>
    <w:rsid w:val="007450BB"/>
    <w:rsid w:val="00745EB6"/>
    <w:rsid w:val="0074666D"/>
    <w:rsid w:val="00747A53"/>
    <w:rsid w:val="00752674"/>
    <w:rsid w:val="007538C0"/>
    <w:rsid w:val="00762EC3"/>
    <w:rsid w:val="007708C1"/>
    <w:rsid w:val="00774EA6"/>
    <w:rsid w:val="00776FF6"/>
    <w:rsid w:val="0077771E"/>
    <w:rsid w:val="00783C41"/>
    <w:rsid w:val="00785D65"/>
    <w:rsid w:val="0078753E"/>
    <w:rsid w:val="00792340"/>
    <w:rsid w:val="00794054"/>
    <w:rsid w:val="00795087"/>
    <w:rsid w:val="007960C7"/>
    <w:rsid w:val="007A0629"/>
    <w:rsid w:val="007A162E"/>
    <w:rsid w:val="007A2833"/>
    <w:rsid w:val="007B0489"/>
    <w:rsid w:val="007B1CDD"/>
    <w:rsid w:val="007B36FB"/>
    <w:rsid w:val="007B579A"/>
    <w:rsid w:val="007B632B"/>
    <w:rsid w:val="007C66F0"/>
    <w:rsid w:val="007D19B5"/>
    <w:rsid w:val="007D21F4"/>
    <w:rsid w:val="007D23E0"/>
    <w:rsid w:val="007D2B2E"/>
    <w:rsid w:val="007D554E"/>
    <w:rsid w:val="007D72D7"/>
    <w:rsid w:val="007E18E0"/>
    <w:rsid w:val="007E3143"/>
    <w:rsid w:val="007E7A7E"/>
    <w:rsid w:val="007F06C4"/>
    <w:rsid w:val="007F2E6D"/>
    <w:rsid w:val="00801480"/>
    <w:rsid w:val="00802237"/>
    <w:rsid w:val="00813A3B"/>
    <w:rsid w:val="0081508A"/>
    <w:rsid w:val="00822C55"/>
    <w:rsid w:val="00823199"/>
    <w:rsid w:val="008233AD"/>
    <w:rsid w:val="00824ACB"/>
    <w:rsid w:val="00825DB4"/>
    <w:rsid w:val="00832845"/>
    <w:rsid w:val="00833E83"/>
    <w:rsid w:val="00836AD2"/>
    <w:rsid w:val="00841A84"/>
    <w:rsid w:val="00843D94"/>
    <w:rsid w:val="0084530A"/>
    <w:rsid w:val="00847109"/>
    <w:rsid w:val="008512FE"/>
    <w:rsid w:val="0085269D"/>
    <w:rsid w:val="008542A4"/>
    <w:rsid w:val="0085641A"/>
    <w:rsid w:val="00856588"/>
    <w:rsid w:val="00860BE4"/>
    <w:rsid w:val="00864FB7"/>
    <w:rsid w:val="008671FB"/>
    <w:rsid w:val="00872B0D"/>
    <w:rsid w:val="00874650"/>
    <w:rsid w:val="00874BA9"/>
    <w:rsid w:val="00877811"/>
    <w:rsid w:val="0088500E"/>
    <w:rsid w:val="008856E6"/>
    <w:rsid w:val="00892DE1"/>
    <w:rsid w:val="008976C5"/>
    <w:rsid w:val="008A15A6"/>
    <w:rsid w:val="008A29E8"/>
    <w:rsid w:val="008A2EED"/>
    <w:rsid w:val="008A658C"/>
    <w:rsid w:val="008A6B5F"/>
    <w:rsid w:val="008B2249"/>
    <w:rsid w:val="008B466D"/>
    <w:rsid w:val="008B5A2D"/>
    <w:rsid w:val="008B5F5F"/>
    <w:rsid w:val="008C6856"/>
    <w:rsid w:val="008D29C4"/>
    <w:rsid w:val="008D4CC3"/>
    <w:rsid w:val="008E0489"/>
    <w:rsid w:val="008E1DEA"/>
    <w:rsid w:val="008E2645"/>
    <w:rsid w:val="008E478C"/>
    <w:rsid w:val="008E5771"/>
    <w:rsid w:val="008E5E1C"/>
    <w:rsid w:val="008E704D"/>
    <w:rsid w:val="008F007E"/>
    <w:rsid w:val="008F114F"/>
    <w:rsid w:val="008F3057"/>
    <w:rsid w:val="008F3B52"/>
    <w:rsid w:val="008F40ED"/>
    <w:rsid w:val="008F41D3"/>
    <w:rsid w:val="00900127"/>
    <w:rsid w:val="00906B33"/>
    <w:rsid w:val="0091039C"/>
    <w:rsid w:val="009116BB"/>
    <w:rsid w:val="00911A00"/>
    <w:rsid w:val="00914C41"/>
    <w:rsid w:val="009173E8"/>
    <w:rsid w:val="0092066A"/>
    <w:rsid w:val="009216B1"/>
    <w:rsid w:val="00925522"/>
    <w:rsid w:val="0093123B"/>
    <w:rsid w:val="00934B09"/>
    <w:rsid w:val="00935585"/>
    <w:rsid w:val="00937174"/>
    <w:rsid w:val="0094495C"/>
    <w:rsid w:val="009464FF"/>
    <w:rsid w:val="00947BE0"/>
    <w:rsid w:val="00956BCC"/>
    <w:rsid w:val="00960D14"/>
    <w:rsid w:val="00962152"/>
    <w:rsid w:val="00975B66"/>
    <w:rsid w:val="00980BA0"/>
    <w:rsid w:val="00980C23"/>
    <w:rsid w:val="00984760"/>
    <w:rsid w:val="009849E3"/>
    <w:rsid w:val="00991ABB"/>
    <w:rsid w:val="009945DC"/>
    <w:rsid w:val="009963A2"/>
    <w:rsid w:val="00997A3E"/>
    <w:rsid w:val="009A1062"/>
    <w:rsid w:val="009A1A05"/>
    <w:rsid w:val="009A243C"/>
    <w:rsid w:val="009A624E"/>
    <w:rsid w:val="009A6815"/>
    <w:rsid w:val="009A74ED"/>
    <w:rsid w:val="009B0050"/>
    <w:rsid w:val="009B162E"/>
    <w:rsid w:val="009B2DE3"/>
    <w:rsid w:val="009B2FA5"/>
    <w:rsid w:val="009C255A"/>
    <w:rsid w:val="009C3E15"/>
    <w:rsid w:val="009C7A50"/>
    <w:rsid w:val="009D27A3"/>
    <w:rsid w:val="009E0494"/>
    <w:rsid w:val="009E0551"/>
    <w:rsid w:val="009E0C01"/>
    <w:rsid w:val="009E3C72"/>
    <w:rsid w:val="009E50FD"/>
    <w:rsid w:val="009E7D9C"/>
    <w:rsid w:val="00A01A5D"/>
    <w:rsid w:val="00A02B31"/>
    <w:rsid w:val="00A03CEE"/>
    <w:rsid w:val="00A07BF0"/>
    <w:rsid w:val="00A1127E"/>
    <w:rsid w:val="00A169B3"/>
    <w:rsid w:val="00A172CF"/>
    <w:rsid w:val="00A256C5"/>
    <w:rsid w:val="00A278B0"/>
    <w:rsid w:val="00A314CB"/>
    <w:rsid w:val="00A31F57"/>
    <w:rsid w:val="00A35769"/>
    <w:rsid w:val="00A42FE8"/>
    <w:rsid w:val="00A5012A"/>
    <w:rsid w:val="00A50838"/>
    <w:rsid w:val="00A50C3C"/>
    <w:rsid w:val="00A52453"/>
    <w:rsid w:val="00A54887"/>
    <w:rsid w:val="00A56376"/>
    <w:rsid w:val="00A60BAB"/>
    <w:rsid w:val="00A6197D"/>
    <w:rsid w:val="00A62B66"/>
    <w:rsid w:val="00A67C8A"/>
    <w:rsid w:val="00A701EB"/>
    <w:rsid w:val="00A70CE0"/>
    <w:rsid w:val="00A71D0D"/>
    <w:rsid w:val="00A776CF"/>
    <w:rsid w:val="00A8087A"/>
    <w:rsid w:val="00A8196F"/>
    <w:rsid w:val="00A85C0A"/>
    <w:rsid w:val="00A952B3"/>
    <w:rsid w:val="00A95365"/>
    <w:rsid w:val="00A95667"/>
    <w:rsid w:val="00A9692F"/>
    <w:rsid w:val="00AB2E40"/>
    <w:rsid w:val="00AB4250"/>
    <w:rsid w:val="00AB5872"/>
    <w:rsid w:val="00AB5DD0"/>
    <w:rsid w:val="00AB66DF"/>
    <w:rsid w:val="00AD045C"/>
    <w:rsid w:val="00AD0EB2"/>
    <w:rsid w:val="00AD14A8"/>
    <w:rsid w:val="00AD1551"/>
    <w:rsid w:val="00AD1BB4"/>
    <w:rsid w:val="00AD33BF"/>
    <w:rsid w:val="00AD35E6"/>
    <w:rsid w:val="00AD4CC0"/>
    <w:rsid w:val="00AD7AA2"/>
    <w:rsid w:val="00AE193C"/>
    <w:rsid w:val="00AE3E4A"/>
    <w:rsid w:val="00AE3FFE"/>
    <w:rsid w:val="00AF1EDF"/>
    <w:rsid w:val="00AF63D7"/>
    <w:rsid w:val="00B01D13"/>
    <w:rsid w:val="00B03225"/>
    <w:rsid w:val="00B04149"/>
    <w:rsid w:val="00B0441B"/>
    <w:rsid w:val="00B06B11"/>
    <w:rsid w:val="00B10D2A"/>
    <w:rsid w:val="00B1639E"/>
    <w:rsid w:val="00B22D0A"/>
    <w:rsid w:val="00B25297"/>
    <w:rsid w:val="00B32E61"/>
    <w:rsid w:val="00B42739"/>
    <w:rsid w:val="00B43B27"/>
    <w:rsid w:val="00B44702"/>
    <w:rsid w:val="00B4644E"/>
    <w:rsid w:val="00B56028"/>
    <w:rsid w:val="00B578C8"/>
    <w:rsid w:val="00B60905"/>
    <w:rsid w:val="00B62319"/>
    <w:rsid w:val="00B62F73"/>
    <w:rsid w:val="00B6348E"/>
    <w:rsid w:val="00B640D2"/>
    <w:rsid w:val="00B67BE3"/>
    <w:rsid w:val="00B70329"/>
    <w:rsid w:val="00B71986"/>
    <w:rsid w:val="00B7200B"/>
    <w:rsid w:val="00B80299"/>
    <w:rsid w:val="00B805CA"/>
    <w:rsid w:val="00B834AE"/>
    <w:rsid w:val="00B90F2A"/>
    <w:rsid w:val="00B9184D"/>
    <w:rsid w:val="00B94B12"/>
    <w:rsid w:val="00B959E8"/>
    <w:rsid w:val="00B9765E"/>
    <w:rsid w:val="00BA01EC"/>
    <w:rsid w:val="00BB07AB"/>
    <w:rsid w:val="00BB1444"/>
    <w:rsid w:val="00BB1C61"/>
    <w:rsid w:val="00BB4B2E"/>
    <w:rsid w:val="00BB5CFC"/>
    <w:rsid w:val="00BB78AC"/>
    <w:rsid w:val="00BC43F6"/>
    <w:rsid w:val="00BC4848"/>
    <w:rsid w:val="00BC4A33"/>
    <w:rsid w:val="00BC6AC3"/>
    <w:rsid w:val="00BC6E1E"/>
    <w:rsid w:val="00BD22E3"/>
    <w:rsid w:val="00BD49BF"/>
    <w:rsid w:val="00BD4FAA"/>
    <w:rsid w:val="00BE6B5F"/>
    <w:rsid w:val="00BF6B89"/>
    <w:rsid w:val="00BF70C7"/>
    <w:rsid w:val="00BF715A"/>
    <w:rsid w:val="00C0033C"/>
    <w:rsid w:val="00C011AD"/>
    <w:rsid w:val="00C015DD"/>
    <w:rsid w:val="00C02693"/>
    <w:rsid w:val="00C07B26"/>
    <w:rsid w:val="00C10E09"/>
    <w:rsid w:val="00C145B7"/>
    <w:rsid w:val="00C166DC"/>
    <w:rsid w:val="00C2043E"/>
    <w:rsid w:val="00C233BA"/>
    <w:rsid w:val="00C31A38"/>
    <w:rsid w:val="00C322DA"/>
    <w:rsid w:val="00C36BBF"/>
    <w:rsid w:val="00C37C48"/>
    <w:rsid w:val="00C426FD"/>
    <w:rsid w:val="00C44D70"/>
    <w:rsid w:val="00C46355"/>
    <w:rsid w:val="00C4646A"/>
    <w:rsid w:val="00C50026"/>
    <w:rsid w:val="00C5030E"/>
    <w:rsid w:val="00C56F17"/>
    <w:rsid w:val="00C604D9"/>
    <w:rsid w:val="00C6210A"/>
    <w:rsid w:val="00C62DAA"/>
    <w:rsid w:val="00C632DF"/>
    <w:rsid w:val="00C650AE"/>
    <w:rsid w:val="00C6695D"/>
    <w:rsid w:val="00C73970"/>
    <w:rsid w:val="00C75167"/>
    <w:rsid w:val="00C75930"/>
    <w:rsid w:val="00C77D4C"/>
    <w:rsid w:val="00C87021"/>
    <w:rsid w:val="00C91459"/>
    <w:rsid w:val="00C921F6"/>
    <w:rsid w:val="00C924F6"/>
    <w:rsid w:val="00C926A4"/>
    <w:rsid w:val="00C9275F"/>
    <w:rsid w:val="00C93077"/>
    <w:rsid w:val="00C9698C"/>
    <w:rsid w:val="00CA78BC"/>
    <w:rsid w:val="00CB215A"/>
    <w:rsid w:val="00CB2763"/>
    <w:rsid w:val="00CB3A7D"/>
    <w:rsid w:val="00CB56CC"/>
    <w:rsid w:val="00CB7402"/>
    <w:rsid w:val="00CC102D"/>
    <w:rsid w:val="00CC16C4"/>
    <w:rsid w:val="00CC2E43"/>
    <w:rsid w:val="00CC70BC"/>
    <w:rsid w:val="00CC73CA"/>
    <w:rsid w:val="00CD5BD2"/>
    <w:rsid w:val="00CD5C82"/>
    <w:rsid w:val="00CE1600"/>
    <w:rsid w:val="00CE28F4"/>
    <w:rsid w:val="00CE2EEC"/>
    <w:rsid w:val="00CE4B57"/>
    <w:rsid w:val="00CF1058"/>
    <w:rsid w:val="00CF19BC"/>
    <w:rsid w:val="00CF2B4E"/>
    <w:rsid w:val="00CF2D87"/>
    <w:rsid w:val="00CF3527"/>
    <w:rsid w:val="00CF40AB"/>
    <w:rsid w:val="00CF4A85"/>
    <w:rsid w:val="00CF4BFB"/>
    <w:rsid w:val="00CF7380"/>
    <w:rsid w:val="00CF7CB8"/>
    <w:rsid w:val="00D009CA"/>
    <w:rsid w:val="00D02230"/>
    <w:rsid w:val="00D034EE"/>
    <w:rsid w:val="00D03584"/>
    <w:rsid w:val="00D038A1"/>
    <w:rsid w:val="00D0484E"/>
    <w:rsid w:val="00D05AAD"/>
    <w:rsid w:val="00D11390"/>
    <w:rsid w:val="00D12851"/>
    <w:rsid w:val="00D14437"/>
    <w:rsid w:val="00D17384"/>
    <w:rsid w:val="00D20B9C"/>
    <w:rsid w:val="00D2185F"/>
    <w:rsid w:val="00D27004"/>
    <w:rsid w:val="00D310EE"/>
    <w:rsid w:val="00D33567"/>
    <w:rsid w:val="00D34C74"/>
    <w:rsid w:val="00D41C1D"/>
    <w:rsid w:val="00D4466D"/>
    <w:rsid w:val="00D46C97"/>
    <w:rsid w:val="00D53EF0"/>
    <w:rsid w:val="00D57B1A"/>
    <w:rsid w:val="00D608C4"/>
    <w:rsid w:val="00D60C06"/>
    <w:rsid w:val="00D65F0F"/>
    <w:rsid w:val="00D70F43"/>
    <w:rsid w:val="00D74539"/>
    <w:rsid w:val="00D75822"/>
    <w:rsid w:val="00D77E97"/>
    <w:rsid w:val="00D81045"/>
    <w:rsid w:val="00D85534"/>
    <w:rsid w:val="00D90313"/>
    <w:rsid w:val="00D92575"/>
    <w:rsid w:val="00D92827"/>
    <w:rsid w:val="00D92A0E"/>
    <w:rsid w:val="00D941D3"/>
    <w:rsid w:val="00D94CE2"/>
    <w:rsid w:val="00D964F9"/>
    <w:rsid w:val="00DA06F1"/>
    <w:rsid w:val="00DA0EF7"/>
    <w:rsid w:val="00DA4350"/>
    <w:rsid w:val="00DB098F"/>
    <w:rsid w:val="00DB185A"/>
    <w:rsid w:val="00DB44FC"/>
    <w:rsid w:val="00DB4BF3"/>
    <w:rsid w:val="00DC575C"/>
    <w:rsid w:val="00DC6473"/>
    <w:rsid w:val="00DC690D"/>
    <w:rsid w:val="00DC7CB1"/>
    <w:rsid w:val="00DD0B54"/>
    <w:rsid w:val="00DD263E"/>
    <w:rsid w:val="00DD27E6"/>
    <w:rsid w:val="00DE186B"/>
    <w:rsid w:val="00DE31E5"/>
    <w:rsid w:val="00DF0B63"/>
    <w:rsid w:val="00DF1564"/>
    <w:rsid w:val="00DF32A0"/>
    <w:rsid w:val="00DF528F"/>
    <w:rsid w:val="00DF68DF"/>
    <w:rsid w:val="00DF73D8"/>
    <w:rsid w:val="00DF757F"/>
    <w:rsid w:val="00E0162B"/>
    <w:rsid w:val="00E01C1D"/>
    <w:rsid w:val="00E02E42"/>
    <w:rsid w:val="00E11921"/>
    <w:rsid w:val="00E14BDC"/>
    <w:rsid w:val="00E16C04"/>
    <w:rsid w:val="00E21856"/>
    <w:rsid w:val="00E24F90"/>
    <w:rsid w:val="00E33695"/>
    <w:rsid w:val="00E35DC7"/>
    <w:rsid w:val="00E36830"/>
    <w:rsid w:val="00E404C4"/>
    <w:rsid w:val="00E4098B"/>
    <w:rsid w:val="00E42755"/>
    <w:rsid w:val="00E43025"/>
    <w:rsid w:val="00E445D7"/>
    <w:rsid w:val="00E44D82"/>
    <w:rsid w:val="00E46160"/>
    <w:rsid w:val="00E470E3"/>
    <w:rsid w:val="00E47287"/>
    <w:rsid w:val="00E51BF4"/>
    <w:rsid w:val="00E5344D"/>
    <w:rsid w:val="00E53F85"/>
    <w:rsid w:val="00E54A81"/>
    <w:rsid w:val="00E55D47"/>
    <w:rsid w:val="00E672CE"/>
    <w:rsid w:val="00E67C26"/>
    <w:rsid w:val="00E723CE"/>
    <w:rsid w:val="00E735A3"/>
    <w:rsid w:val="00E73C4D"/>
    <w:rsid w:val="00E73FA0"/>
    <w:rsid w:val="00E74689"/>
    <w:rsid w:val="00E7511B"/>
    <w:rsid w:val="00E76273"/>
    <w:rsid w:val="00E77E07"/>
    <w:rsid w:val="00E846FB"/>
    <w:rsid w:val="00E861C2"/>
    <w:rsid w:val="00E90A5D"/>
    <w:rsid w:val="00E91A26"/>
    <w:rsid w:val="00E9368E"/>
    <w:rsid w:val="00E9420A"/>
    <w:rsid w:val="00E951C5"/>
    <w:rsid w:val="00E96DE8"/>
    <w:rsid w:val="00E97375"/>
    <w:rsid w:val="00E9779F"/>
    <w:rsid w:val="00EA0589"/>
    <w:rsid w:val="00EA512C"/>
    <w:rsid w:val="00EA51A7"/>
    <w:rsid w:val="00EA6E99"/>
    <w:rsid w:val="00EA71EE"/>
    <w:rsid w:val="00EB270B"/>
    <w:rsid w:val="00EB28E9"/>
    <w:rsid w:val="00EB3AFE"/>
    <w:rsid w:val="00EB3B03"/>
    <w:rsid w:val="00EB41D0"/>
    <w:rsid w:val="00EB41EE"/>
    <w:rsid w:val="00ED24F3"/>
    <w:rsid w:val="00ED3F7A"/>
    <w:rsid w:val="00ED45A6"/>
    <w:rsid w:val="00ED74C8"/>
    <w:rsid w:val="00EE25FA"/>
    <w:rsid w:val="00EE4EF1"/>
    <w:rsid w:val="00EE61BF"/>
    <w:rsid w:val="00EF0AB5"/>
    <w:rsid w:val="00EF0ECE"/>
    <w:rsid w:val="00EF204F"/>
    <w:rsid w:val="00EF4375"/>
    <w:rsid w:val="00EF4790"/>
    <w:rsid w:val="00EF5D5F"/>
    <w:rsid w:val="00EF69CF"/>
    <w:rsid w:val="00EF7C57"/>
    <w:rsid w:val="00F01CCE"/>
    <w:rsid w:val="00F04BE9"/>
    <w:rsid w:val="00F14708"/>
    <w:rsid w:val="00F16437"/>
    <w:rsid w:val="00F210BE"/>
    <w:rsid w:val="00F25689"/>
    <w:rsid w:val="00F37977"/>
    <w:rsid w:val="00F40681"/>
    <w:rsid w:val="00F40AA8"/>
    <w:rsid w:val="00F431CD"/>
    <w:rsid w:val="00F4358F"/>
    <w:rsid w:val="00F43EA0"/>
    <w:rsid w:val="00F441D2"/>
    <w:rsid w:val="00F44FD0"/>
    <w:rsid w:val="00F52C0A"/>
    <w:rsid w:val="00F533D4"/>
    <w:rsid w:val="00F53899"/>
    <w:rsid w:val="00F5629D"/>
    <w:rsid w:val="00F56CBC"/>
    <w:rsid w:val="00F60894"/>
    <w:rsid w:val="00F71064"/>
    <w:rsid w:val="00F72F97"/>
    <w:rsid w:val="00F75C88"/>
    <w:rsid w:val="00F77901"/>
    <w:rsid w:val="00F77D9C"/>
    <w:rsid w:val="00F813D4"/>
    <w:rsid w:val="00F83D41"/>
    <w:rsid w:val="00F861EC"/>
    <w:rsid w:val="00F87057"/>
    <w:rsid w:val="00F8734C"/>
    <w:rsid w:val="00F9047F"/>
    <w:rsid w:val="00F908C6"/>
    <w:rsid w:val="00F91DDD"/>
    <w:rsid w:val="00FA1700"/>
    <w:rsid w:val="00FA49F5"/>
    <w:rsid w:val="00FB51B0"/>
    <w:rsid w:val="00FC0698"/>
    <w:rsid w:val="00FC15EB"/>
    <w:rsid w:val="00FC1600"/>
    <w:rsid w:val="00FC18E0"/>
    <w:rsid w:val="00FC4D46"/>
    <w:rsid w:val="00FC52C8"/>
    <w:rsid w:val="00FD56ED"/>
    <w:rsid w:val="00FE0160"/>
    <w:rsid w:val="00FE31DF"/>
    <w:rsid w:val="00FE796D"/>
    <w:rsid w:val="00FF0F68"/>
    <w:rsid w:val="00FF5242"/>
    <w:rsid w:val="00FF58F0"/>
    <w:rsid w:val="00FF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A3C"/>
    <w:rPr>
      <w:sz w:val="24"/>
    </w:rPr>
  </w:style>
  <w:style w:type="paragraph" w:styleId="Heading1">
    <w:name w:val="heading 1"/>
    <w:basedOn w:val="Normal"/>
    <w:next w:val="Normal"/>
    <w:qFormat/>
    <w:rsid w:val="008E5E1C"/>
    <w:pPr>
      <w:keepNext/>
      <w:widowControl w:val="0"/>
      <w:tabs>
        <w:tab w:val="left" w:pos="-720"/>
      </w:tabs>
      <w:suppressAutoHyphens/>
      <w:jc w:val="center"/>
      <w:outlineLvl w:val="0"/>
    </w:pPr>
    <w:rPr>
      <w:rFonts w:ascii="CG Times" w:hAnsi="CG Times"/>
      <w:spacing w:val="-3"/>
      <w:u w:val="single"/>
    </w:rPr>
  </w:style>
  <w:style w:type="paragraph" w:styleId="Heading2">
    <w:name w:val="heading 2"/>
    <w:basedOn w:val="Normal"/>
    <w:next w:val="Normal"/>
    <w:qFormat/>
    <w:rsid w:val="008E5E1C"/>
    <w:pPr>
      <w:keepNext/>
      <w:widowControl w:val="0"/>
      <w:tabs>
        <w:tab w:val="left" w:pos="-720"/>
      </w:tabs>
      <w:suppressAutoHyphens/>
      <w:jc w:val="center"/>
      <w:outlineLvl w:val="1"/>
    </w:pPr>
    <w:rPr>
      <w:rFonts w:ascii="CG Times" w:hAnsi="CG Times"/>
      <w:b/>
      <w:spacing w:val="-3"/>
      <w:u w:val="single"/>
    </w:rPr>
  </w:style>
  <w:style w:type="paragraph" w:styleId="Heading3">
    <w:name w:val="heading 3"/>
    <w:basedOn w:val="Normal"/>
    <w:next w:val="Normal"/>
    <w:qFormat/>
    <w:rsid w:val="000630F6"/>
    <w:pPr>
      <w:keepNext/>
      <w:spacing w:before="240" w:after="60"/>
      <w:outlineLvl w:val="2"/>
    </w:pPr>
    <w:rPr>
      <w:rFonts w:ascii="Arial" w:hAnsi="Arial" w:cs="Arial"/>
      <w:b/>
      <w:bCs/>
      <w:sz w:val="26"/>
      <w:szCs w:val="26"/>
    </w:rPr>
  </w:style>
  <w:style w:type="paragraph" w:styleId="Heading5">
    <w:name w:val="heading 5"/>
    <w:basedOn w:val="Normal"/>
    <w:next w:val="Normal"/>
    <w:qFormat/>
    <w:rsid w:val="005D461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A3C"/>
    <w:pPr>
      <w:tabs>
        <w:tab w:val="center" w:pos="4320"/>
        <w:tab w:val="right" w:pos="8640"/>
      </w:tabs>
    </w:pPr>
  </w:style>
  <w:style w:type="paragraph" w:styleId="BodyText">
    <w:name w:val="Body Text"/>
    <w:basedOn w:val="Normal"/>
    <w:link w:val="BodyTextChar"/>
    <w:rsid w:val="00424A3C"/>
    <w:pPr>
      <w:jc w:val="center"/>
    </w:pPr>
    <w:rPr>
      <w:b/>
      <w:sz w:val="40"/>
    </w:rPr>
  </w:style>
  <w:style w:type="character" w:styleId="Hyperlink">
    <w:name w:val="Hyperlink"/>
    <w:basedOn w:val="DefaultParagraphFont"/>
    <w:uiPriority w:val="99"/>
    <w:rsid w:val="00424A3C"/>
    <w:rPr>
      <w:color w:val="0000FF"/>
      <w:u w:val="single"/>
    </w:rPr>
  </w:style>
  <w:style w:type="paragraph" w:styleId="ListBullet">
    <w:name w:val="List Bullet"/>
    <w:basedOn w:val="Normal"/>
    <w:autoRedefine/>
    <w:rsid w:val="00424A3C"/>
    <w:pPr>
      <w:numPr>
        <w:numId w:val="1"/>
      </w:numPr>
    </w:pPr>
  </w:style>
  <w:style w:type="paragraph" w:styleId="BodyText2">
    <w:name w:val="Body Text 2"/>
    <w:basedOn w:val="Normal"/>
    <w:rsid w:val="008E5E1C"/>
    <w:pPr>
      <w:spacing w:after="120" w:line="480" w:lineRule="auto"/>
    </w:pPr>
  </w:style>
  <w:style w:type="paragraph" w:styleId="BalloonText">
    <w:name w:val="Balloon Text"/>
    <w:basedOn w:val="Normal"/>
    <w:semiHidden/>
    <w:rsid w:val="00E951C5"/>
    <w:rPr>
      <w:rFonts w:ascii="Tahoma" w:hAnsi="Tahoma" w:cs="Tahoma"/>
      <w:sz w:val="16"/>
      <w:szCs w:val="16"/>
    </w:rPr>
  </w:style>
  <w:style w:type="table" w:styleId="TableGrid">
    <w:name w:val="Table Grid"/>
    <w:basedOn w:val="TableNormal"/>
    <w:rsid w:val="00F9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53175"/>
    <w:pPr>
      <w:jc w:val="center"/>
    </w:pPr>
    <w:rPr>
      <w:b/>
      <w:bCs/>
      <w:szCs w:val="24"/>
    </w:rPr>
  </w:style>
  <w:style w:type="paragraph" w:styleId="Footer">
    <w:name w:val="footer"/>
    <w:basedOn w:val="Normal"/>
    <w:rsid w:val="00B62319"/>
    <w:pPr>
      <w:tabs>
        <w:tab w:val="center" w:pos="4320"/>
        <w:tab w:val="right" w:pos="8640"/>
      </w:tabs>
    </w:pPr>
  </w:style>
  <w:style w:type="paragraph" w:customStyle="1" w:styleId="Default">
    <w:name w:val="Default"/>
    <w:rsid w:val="00AD14A8"/>
    <w:pPr>
      <w:autoSpaceDE w:val="0"/>
      <w:autoSpaceDN w:val="0"/>
      <w:adjustRightInd w:val="0"/>
    </w:pPr>
    <w:rPr>
      <w:rFonts w:ascii="Arial" w:eastAsiaTheme="minorHAnsi" w:hAnsi="Arial" w:cs="Arial"/>
      <w:color w:val="000000"/>
      <w:sz w:val="24"/>
      <w:szCs w:val="24"/>
    </w:rPr>
  </w:style>
  <w:style w:type="character" w:customStyle="1" w:styleId="BodyTextChar">
    <w:name w:val="Body Text Char"/>
    <w:basedOn w:val="DefaultParagraphFont"/>
    <w:link w:val="BodyText"/>
    <w:rsid w:val="00C75167"/>
    <w:rPr>
      <w:b/>
      <w:sz w:val="40"/>
    </w:rPr>
  </w:style>
  <w:style w:type="paragraph" w:styleId="NormalWeb">
    <w:name w:val="Normal (Web)"/>
    <w:basedOn w:val="Normal"/>
    <w:uiPriority w:val="99"/>
    <w:unhideWhenUsed/>
    <w:rsid w:val="00A8087A"/>
    <w:pPr>
      <w:spacing w:before="100" w:beforeAutospacing="1" w:after="100" w:afterAutospacing="1"/>
    </w:pPr>
    <w:rPr>
      <w:szCs w:val="24"/>
    </w:rPr>
  </w:style>
  <w:style w:type="paragraph" w:styleId="NoSpacing">
    <w:name w:val="No Spacing"/>
    <w:uiPriority w:val="1"/>
    <w:qFormat/>
    <w:rsid w:val="00E846F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A3C"/>
    <w:rPr>
      <w:sz w:val="24"/>
    </w:rPr>
  </w:style>
  <w:style w:type="paragraph" w:styleId="Heading1">
    <w:name w:val="heading 1"/>
    <w:basedOn w:val="Normal"/>
    <w:next w:val="Normal"/>
    <w:qFormat/>
    <w:rsid w:val="008E5E1C"/>
    <w:pPr>
      <w:keepNext/>
      <w:widowControl w:val="0"/>
      <w:tabs>
        <w:tab w:val="left" w:pos="-720"/>
      </w:tabs>
      <w:suppressAutoHyphens/>
      <w:jc w:val="center"/>
      <w:outlineLvl w:val="0"/>
    </w:pPr>
    <w:rPr>
      <w:rFonts w:ascii="CG Times" w:hAnsi="CG Times"/>
      <w:spacing w:val="-3"/>
      <w:u w:val="single"/>
    </w:rPr>
  </w:style>
  <w:style w:type="paragraph" w:styleId="Heading2">
    <w:name w:val="heading 2"/>
    <w:basedOn w:val="Normal"/>
    <w:next w:val="Normal"/>
    <w:qFormat/>
    <w:rsid w:val="008E5E1C"/>
    <w:pPr>
      <w:keepNext/>
      <w:widowControl w:val="0"/>
      <w:tabs>
        <w:tab w:val="left" w:pos="-720"/>
      </w:tabs>
      <w:suppressAutoHyphens/>
      <w:jc w:val="center"/>
      <w:outlineLvl w:val="1"/>
    </w:pPr>
    <w:rPr>
      <w:rFonts w:ascii="CG Times" w:hAnsi="CG Times"/>
      <w:b/>
      <w:spacing w:val="-3"/>
      <w:u w:val="single"/>
    </w:rPr>
  </w:style>
  <w:style w:type="paragraph" w:styleId="Heading3">
    <w:name w:val="heading 3"/>
    <w:basedOn w:val="Normal"/>
    <w:next w:val="Normal"/>
    <w:qFormat/>
    <w:rsid w:val="000630F6"/>
    <w:pPr>
      <w:keepNext/>
      <w:spacing w:before="240" w:after="60"/>
      <w:outlineLvl w:val="2"/>
    </w:pPr>
    <w:rPr>
      <w:rFonts w:ascii="Arial" w:hAnsi="Arial" w:cs="Arial"/>
      <w:b/>
      <w:bCs/>
      <w:sz w:val="26"/>
      <w:szCs w:val="26"/>
    </w:rPr>
  </w:style>
  <w:style w:type="paragraph" w:styleId="Heading5">
    <w:name w:val="heading 5"/>
    <w:basedOn w:val="Normal"/>
    <w:next w:val="Normal"/>
    <w:qFormat/>
    <w:rsid w:val="005D461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A3C"/>
    <w:pPr>
      <w:tabs>
        <w:tab w:val="center" w:pos="4320"/>
        <w:tab w:val="right" w:pos="8640"/>
      </w:tabs>
    </w:pPr>
  </w:style>
  <w:style w:type="paragraph" w:styleId="BodyText">
    <w:name w:val="Body Text"/>
    <w:basedOn w:val="Normal"/>
    <w:link w:val="BodyTextChar"/>
    <w:rsid w:val="00424A3C"/>
    <w:pPr>
      <w:jc w:val="center"/>
    </w:pPr>
    <w:rPr>
      <w:b/>
      <w:sz w:val="40"/>
    </w:rPr>
  </w:style>
  <w:style w:type="character" w:styleId="Hyperlink">
    <w:name w:val="Hyperlink"/>
    <w:basedOn w:val="DefaultParagraphFont"/>
    <w:uiPriority w:val="99"/>
    <w:rsid w:val="00424A3C"/>
    <w:rPr>
      <w:color w:val="0000FF"/>
      <w:u w:val="single"/>
    </w:rPr>
  </w:style>
  <w:style w:type="paragraph" w:styleId="ListBullet">
    <w:name w:val="List Bullet"/>
    <w:basedOn w:val="Normal"/>
    <w:autoRedefine/>
    <w:rsid w:val="00424A3C"/>
    <w:pPr>
      <w:numPr>
        <w:numId w:val="1"/>
      </w:numPr>
    </w:pPr>
  </w:style>
  <w:style w:type="paragraph" w:styleId="BodyText2">
    <w:name w:val="Body Text 2"/>
    <w:basedOn w:val="Normal"/>
    <w:rsid w:val="008E5E1C"/>
    <w:pPr>
      <w:spacing w:after="120" w:line="480" w:lineRule="auto"/>
    </w:pPr>
  </w:style>
  <w:style w:type="paragraph" w:styleId="BalloonText">
    <w:name w:val="Balloon Text"/>
    <w:basedOn w:val="Normal"/>
    <w:semiHidden/>
    <w:rsid w:val="00E951C5"/>
    <w:rPr>
      <w:rFonts w:ascii="Tahoma" w:hAnsi="Tahoma" w:cs="Tahoma"/>
      <w:sz w:val="16"/>
      <w:szCs w:val="16"/>
    </w:rPr>
  </w:style>
  <w:style w:type="table" w:styleId="TableGrid">
    <w:name w:val="Table Grid"/>
    <w:basedOn w:val="TableNormal"/>
    <w:rsid w:val="00F9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53175"/>
    <w:pPr>
      <w:jc w:val="center"/>
    </w:pPr>
    <w:rPr>
      <w:b/>
      <w:bCs/>
      <w:szCs w:val="24"/>
    </w:rPr>
  </w:style>
  <w:style w:type="paragraph" w:styleId="Footer">
    <w:name w:val="footer"/>
    <w:basedOn w:val="Normal"/>
    <w:rsid w:val="00B62319"/>
    <w:pPr>
      <w:tabs>
        <w:tab w:val="center" w:pos="4320"/>
        <w:tab w:val="right" w:pos="8640"/>
      </w:tabs>
    </w:pPr>
  </w:style>
  <w:style w:type="paragraph" w:customStyle="1" w:styleId="Default">
    <w:name w:val="Default"/>
    <w:rsid w:val="00AD14A8"/>
    <w:pPr>
      <w:autoSpaceDE w:val="0"/>
      <w:autoSpaceDN w:val="0"/>
      <w:adjustRightInd w:val="0"/>
    </w:pPr>
    <w:rPr>
      <w:rFonts w:ascii="Arial" w:eastAsiaTheme="minorHAnsi" w:hAnsi="Arial" w:cs="Arial"/>
      <w:color w:val="000000"/>
      <w:sz w:val="24"/>
      <w:szCs w:val="24"/>
    </w:rPr>
  </w:style>
  <w:style w:type="character" w:customStyle="1" w:styleId="BodyTextChar">
    <w:name w:val="Body Text Char"/>
    <w:basedOn w:val="DefaultParagraphFont"/>
    <w:link w:val="BodyText"/>
    <w:rsid w:val="00C75167"/>
    <w:rPr>
      <w:b/>
      <w:sz w:val="40"/>
    </w:rPr>
  </w:style>
  <w:style w:type="paragraph" w:styleId="NormalWeb">
    <w:name w:val="Normal (Web)"/>
    <w:basedOn w:val="Normal"/>
    <w:uiPriority w:val="99"/>
    <w:unhideWhenUsed/>
    <w:rsid w:val="00A8087A"/>
    <w:pPr>
      <w:spacing w:before="100" w:beforeAutospacing="1" w:after="100" w:afterAutospacing="1"/>
    </w:pPr>
    <w:rPr>
      <w:szCs w:val="24"/>
    </w:rPr>
  </w:style>
  <w:style w:type="paragraph" w:styleId="NoSpacing">
    <w:name w:val="No Spacing"/>
    <w:uiPriority w:val="1"/>
    <w:qFormat/>
    <w:rsid w:val="00E846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15457">
      <w:bodyDiv w:val="1"/>
      <w:marLeft w:val="0"/>
      <w:marRight w:val="0"/>
      <w:marTop w:val="0"/>
      <w:marBottom w:val="0"/>
      <w:divBdr>
        <w:top w:val="none" w:sz="0" w:space="0" w:color="auto"/>
        <w:left w:val="none" w:sz="0" w:space="0" w:color="auto"/>
        <w:bottom w:val="none" w:sz="0" w:space="0" w:color="auto"/>
        <w:right w:val="none" w:sz="0" w:space="0" w:color="auto"/>
      </w:divBdr>
    </w:div>
    <w:div w:id="900945751">
      <w:bodyDiv w:val="1"/>
      <w:marLeft w:val="0"/>
      <w:marRight w:val="0"/>
      <w:marTop w:val="0"/>
      <w:marBottom w:val="0"/>
      <w:divBdr>
        <w:top w:val="none" w:sz="0" w:space="0" w:color="auto"/>
        <w:left w:val="none" w:sz="0" w:space="0" w:color="auto"/>
        <w:bottom w:val="none" w:sz="0" w:space="0" w:color="auto"/>
        <w:right w:val="none" w:sz="0" w:space="0" w:color="auto"/>
      </w:divBdr>
    </w:div>
    <w:div w:id="1150711844">
      <w:bodyDiv w:val="1"/>
      <w:marLeft w:val="0"/>
      <w:marRight w:val="0"/>
      <w:marTop w:val="0"/>
      <w:marBottom w:val="0"/>
      <w:divBdr>
        <w:top w:val="none" w:sz="0" w:space="0" w:color="auto"/>
        <w:left w:val="none" w:sz="0" w:space="0" w:color="auto"/>
        <w:bottom w:val="none" w:sz="0" w:space="0" w:color="auto"/>
        <w:right w:val="none" w:sz="0" w:space="0" w:color="auto"/>
      </w:divBdr>
    </w:div>
    <w:div w:id="1240216757">
      <w:bodyDiv w:val="1"/>
      <w:marLeft w:val="0"/>
      <w:marRight w:val="0"/>
      <w:marTop w:val="0"/>
      <w:marBottom w:val="0"/>
      <w:divBdr>
        <w:top w:val="none" w:sz="0" w:space="0" w:color="auto"/>
        <w:left w:val="none" w:sz="0" w:space="0" w:color="auto"/>
        <w:bottom w:val="none" w:sz="0" w:space="0" w:color="auto"/>
        <w:right w:val="none" w:sz="0" w:space="0" w:color="auto"/>
      </w:divBdr>
    </w:div>
    <w:div w:id="1318068688">
      <w:bodyDiv w:val="1"/>
      <w:marLeft w:val="0"/>
      <w:marRight w:val="0"/>
      <w:marTop w:val="0"/>
      <w:marBottom w:val="0"/>
      <w:divBdr>
        <w:top w:val="none" w:sz="0" w:space="0" w:color="auto"/>
        <w:left w:val="none" w:sz="0" w:space="0" w:color="auto"/>
        <w:bottom w:val="none" w:sz="0" w:space="0" w:color="auto"/>
        <w:right w:val="none" w:sz="0" w:space="0" w:color="auto"/>
      </w:divBdr>
    </w:div>
    <w:div w:id="1678312007">
      <w:bodyDiv w:val="1"/>
      <w:marLeft w:val="0"/>
      <w:marRight w:val="0"/>
      <w:marTop w:val="0"/>
      <w:marBottom w:val="300"/>
      <w:divBdr>
        <w:top w:val="none" w:sz="0" w:space="0" w:color="auto"/>
        <w:left w:val="none" w:sz="0" w:space="0" w:color="auto"/>
        <w:bottom w:val="none" w:sz="0" w:space="0" w:color="auto"/>
        <w:right w:val="none" w:sz="0" w:space="0" w:color="auto"/>
      </w:divBdr>
      <w:divsChild>
        <w:div w:id="1027833310">
          <w:marLeft w:val="0"/>
          <w:marRight w:val="0"/>
          <w:marTop w:val="0"/>
          <w:marBottom w:val="0"/>
          <w:divBdr>
            <w:top w:val="none" w:sz="0" w:space="0" w:color="auto"/>
            <w:left w:val="none" w:sz="0" w:space="0" w:color="auto"/>
            <w:bottom w:val="none" w:sz="0" w:space="0" w:color="auto"/>
            <w:right w:val="none" w:sz="0" w:space="0" w:color="auto"/>
          </w:divBdr>
          <w:divsChild>
            <w:div w:id="1231890430">
              <w:marLeft w:val="0"/>
              <w:marRight w:val="0"/>
              <w:marTop w:val="0"/>
              <w:marBottom w:val="0"/>
              <w:divBdr>
                <w:top w:val="none" w:sz="0" w:space="0" w:color="auto"/>
                <w:left w:val="none" w:sz="0" w:space="0" w:color="auto"/>
                <w:bottom w:val="none" w:sz="0" w:space="0" w:color="auto"/>
                <w:right w:val="none" w:sz="0" w:space="0" w:color="auto"/>
              </w:divBdr>
              <w:divsChild>
                <w:div w:id="1862476934">
                  <w:marLeft w:val="0"/>
                  <w:marRight w:val="0"/>
                  <w:marTop w:val="0"/>
                  <w:marBottom w:val="0"/>
                  <w:divBdr>
                    <w:top w:val="none" w:sz="0" w:space="0" w:color="auto"/>
                    <w:left w:val="none" w:sz="0" w:space="0" w:color="auto"/>
                    <w:bottom w:val="none" w:sz="0" w:space="0" w:color="auto"/>
                    <w:right w:val="none" w:sz="0" w:space="0" w:color="auto"/>
                  </w:divBdr>
                  <w:divsChild>
                    <w:div w:id="877548973">
                      <w:marLeft w:val="0"/>
                      <w:marRight w:val="0"/>
                      <w:marTop w:val="0"/>
                      <w:marBottom w:val="0"/>
                      <w:divBdr>
                        <w:top w:val="none" w:sz="0" w:space="0" w:color="auto"/>
                        <w:left w:val="none" w:sz="0" w:space="0" w:color="auto"/>
                        <w:bottom w:val="none" w:sz="0" w:space="0" w:color="auto"/>
                        <w:right w:val="none" w:sz="0" w:space="0" w:color="auto"/>
                      </w:divBdr>
                      <w:divsChild>
                        <w:div w:id="1701853089">
                          <w:marLeft w:val="0"/>
                          <w:marRight w:val="0"/>
                          <w:marTop w:val="0"/>
                          <w:marBottom w:val="0"/>
                          <w:divBdr>
                            <w:top w:val="none" w:sz="0" w:space="0" w:color="auto"/>
                            <w:left w:val="none" w:sz="0" w:space="0" w:color="auto"/>
                            <w:bottom w:val="none" w:sz="0" w:space="0" w:color="auto"/>
                            <w:right w:val="none" w:sz="0" w:space="0" w:color="auto"/>
                          </w:divBdr>
                          <w:divsChild>
                            <w:div w:id="1510019166">
                              <w:marLeft w:val="0"/>
                              <w:marRight w:val="0"/>
                              <w:marTop w:val="0"/>
                              <w:marBottom w:val="0"/>
                              <w:divBdr>
                                <w:top w:val="none" w:sz="0" w:space="0" w:color="auto"/>
                                <w:left w:val="none" w:sz="0" w:space="0" w:color="auto"/>
                                <w:bottom w:val="none" w:sz="0" w:space="0" w:color="auto"/>
                                <w:right w:val="none" w:sz="0" w:space="0" w:color="auto"/>
                              </w:divBdr>
                              <w:divsChild>
                                <w:div w:id="1355693276">
                                  <w:marLeft w:val="0"/>
                                  <w:marRight w:val="0"/>
                                  <w:marTop w:val="0"/>
                                  <w:marBottom w:val="0"/>
                                  <w:divBdr>
                                    <w:top w:val="none" w:sz="0" w:space="0" w:color="auto"/>
                                    <w:left w:val="none" w:sz="0" w:space="0" w:color="auto"/>
                                    <w:bottom w:val="none" w:sz="0" w:space="0" w:color="auto"/>
                                    <w:right w:val="none" w:sz="0" w:space="0" w:color="auto"/>
                                  </w:divBdr>
                                  <w:divsChild>
                                    <w:div w:id="913703001">
                                      <w:marLeft w:val="0"/>
                                      <w:marRight w:val="0"/>
                                      <w:marTop w:val="0"/>
                                      <w:marBottom w:val="0"/>
                                      <w:divBdr>
                                        <w:top w:val="none" w:sz="0" w:space="0" w:color="auto"/>
                                        <w:left w:val="none" w:sz="0" w:space="0" w:color="auto"/>
                                        <w:bottom w:val="none" w:sz="0" w:space="0" w:color="auto"/>
                                        <w:right w:val="none" w:sz="0" w:space="0" w:color="auto"/>
                                      </w:divBdr>
                                      <w:divsChild>
                                        <w:div w:id="900798584">
                                          <w:marLeft w:val="0"/>
                                          <w:marRight w:val="0"/>
                                          <w:marTop w:val="0"/>
                                          <w:marBottom w:val="0"/>
                                          <w:divBdr>
                                            <w:top w:val="none" w:sz="0" w:space="0" w:color="auto"/>
                                            <w:left w:val="none" w:sz="0" w:space="0" w:color="auto"/>
                                            <w:bottom w:val="none" w:sz="0" w:space="0" w:color="auto"/>
                                            <w:right w:val="none" w:sz="0" w:space="0" w:color="auto"/>
                                          </w:divBdr>
                                          <w:divsChild>
                                            <w:div w:id="571889511">
                                              <w:marLeft w:val="0"/>
                                              <w:marRight w:val="0"/>
                                              <w:marTop w:val="0"/>
                                              <w:marBottom w:val="0"/>
                                              <w:divBdr>
                                                <w:top w:val="none" w:sz="0" w:space="0" w:color="auto"/>
                                                <w:left w:val="none" w:sz="0" w:space="0" w:color="auto"/>
                                                <w:bottom w:val="none" w:sz="0" w:space="0" w:color="auto"/>
                                                <w:right w:val="none" w:sz="0" w:space="0" w:color="auto"/>
                                              </w:divBdr>
                                              <w:divsChild>
                                                <w:div w:id="472598747">
                                                  <w:marLeft w:val="0"/>
                                                  <w:marRight w:val="0"/>
                                                  <w:marTop w:val="0"/>
                                                  <w:marBottom w:val="0"/>
                                                  <w:divBdr>
                                                    <w:top w:val="none" w:sz="0" w:space="0" w:color="auto"/>
                                                    <w:left w:val="none" w:sz="0" w:space="0" w:color="auto"/>
                                                    <w:bottom w:val="none" w:sz="0" w:space="0" w:color="auto"/>
                                                    <w:right w:val="none" w:sz="0" w:space="0" w:color="auto"/>
                                                  </w:divBdr>
                                                  <w:divsChild>
                                                    <w:div w:id="1002703937">
                                                      <w:marLeft w:val="0"/>
                                                      <w:marRight w:val="0"/>
                                                      <w:marTop w:val="0"/>
                                                      <w:marBottom w:val="0"/>
                                                      <w:divBdr>
                                                        <w:top w:val="none" w:sz="0" w:space="0" w:color="auto"/>
                                                        <w:left w:val="none" w:sz="0" w:space="0" w:color="auto"/>
                                                        <w:bottom w:val="none" w:sz="0" w:space="0" w:color="auto"/>
                                                        <w:right w:val="none" w:sz="0" w:space="0" w:color="auto"/>
                                                      </w:divBdr>
                                                      <w:divsChild>
                                                        <w:div w:id="377634028">
                                                          <w:marLeft w:val="0"/>
                                                          <w:marRight w:val="0"/>
                                                          <w:marTop w:val="0"/>
                                                          <w:marBottom w:val="0"/>
                                                          <w:divBdr>
                                                            <w:top w:val="none" w:sz="0" w:space="0" w:color="auto"/>
                                                            <w:left w:val="none" w:sz="0" w:space="0" w:color="auto"/>
                                                            <w:bottom w:val="none" w:sz="0" w:space="0" w:color="auto"/>
                                                            <w:right w:val="none" w:sz="0" w:space="0" w:color="auto"/>
                                                          </w:divBdr>
                                                          <w:divsChild>
                                                            <w:div w:id="347029022">
                                                              <w:marLeft w:val="0"/>
                                                              <w:marRight w:val="0"/>
                                                              <w:marTop w:val="0"/>
                                                              <w:marBottom w:val="0"/>
                                                              <w:divBdr>
                                                                <w:top w:val="none" w:sz="0" w:space="0" w:color="auto"/>
                                                                <w:left w:val="none" w:sz="0" w:space="0" w:color="auto"/>
                                                                <w:bottom w:val="none" w:sz="0" w:space="0" w:color="auto"/>
                                                                <w:right w:val="none" w:sz="0" w:space="0" w:color="auto"/>
                                                              </w:divBdr>
                                                              <w:divsChild>
                                                                <w:div w:id="2132555100">
                                                                  <w:marLeft w:val="0"/>
                                                                  <w:marRight w:val="0"/>
                                                                  <w:marTop w:val="0"/>
                                                                  <w:marBottom w:val="0"/>
                                                                  <w:divBdr>
                                                                    <w:top w:val="none" w:sz="0" w:space="0" w:color="auto"/>
                                                                    <w:left w:val="none" w:sz="0" w:space="0" w:color="auto"/>
                                                                    <w:bottom w:val="none" w:sz="0" w:space="0" w:color="auto"/>
                                                                    <w:right w:val="none" w:sz="0" w:space="0" w:color="auto"/>
                                                                  </w:divBdr>
                                                                  <w:divsChild>
                                                                    <w:div w:id="1744135041">
                                                                      <w:marLeft w:val="0"/>
                                                                      <w:marRight w:val="0"/>
                                                                      <w:marTop w:val="0"/>
                                                                      <w:marBottom w:val="0"/>
                                                                      <w:divBdr>
                                                                        <w:top w:val="none" w:sz="0" w:space="0" w:color="auto"/>
                                                                        <w:left w:val="none" w:sz="0" w:space="0" w:color="auto"/>
                                                                        <w:bottom w:val="none" w:sz="0" w:space="0" w:color="auto"/>
                                                                        <w:right w:val="none" w:sz="0" w:space="0" w:color="auto"/>
                                                                      </w:divBdr>
                                                                      <w:divsChild>
                                                                        <w:div w:id="1306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771488">
      <w:bodyDiv w:val="1"/>
      <w:marLeft w:val="0"/>
      <w:marRight w:val="0"/>
      <w:marTop w:val="0"/>
      <w:marBottom w:val="0"/>
      <w:divBdr>
        <w:top w:val="none" w:sz="0" w:space="0" w:color="auto"/>
        <w:left w:val="none" w:sz="0" w:space="0" w:color="auto"/>
        <w:bottom w:val="none" w:sz="0" w:space="0" w:color="auto"/>
        <w:right w:val="none" w:sz="0" w:space="0" w:color="auto"/>
      </w:divBdr>
    </w:div>
    <w:div w:id="1799029927">
      <w:bodyDiv w:val="1"/>
      <w:marLeft w:val="0"/>
      <w:marRight w:val="0"/>
      <w:marTop w:val="0"/>
      <w:marBottom w:val="0"/>
      <w:divBdr>
        <w:top w:val="none" w:sz="0" w:space="0" w:color="auto"/>
        <w:left w:val="none" w:sz="0" w:space="0" w:color="auto"/>
        <w:bottom w:val="none" w:sz="0" w:space="0" w:color="auto"/>
        <w:right w:val="none" w:sz="0" w:space="0" w:color="auto"/>
      </w:divBdr>
    </w:div>
    <w:div w:id="1862205788">
      <w:bodyDiv w:val="1"/>
      <w:marLeft w:val="0"/>
      <w:marRight w:val="0"/>
      <w:marTop w:val="0"/>
      <w:marBottom w:val="0"/>
      <w:divBdr>
        <w:top w:val="none" w:sz="0" w:space="0" w:color="auto"/>
        <w:left w:val="none" w:sz="0" w:space="0" w:color="auto"/>
        <w:bottom w:val="none" w:sz="0" w:space="0" w:color="auto"/>
        <w:right w:val="none" w:sz="0" w:space="0" w:color="auto"/>
      </w:divBdr>
    </w:div>
    <w:div w:id="2009668708">
      <w:bodyDiv w:val="1"/>
      <w:marLeft w:val="0"/>
      <w:marRight w:val="0"/>
      <w:marTop w:val="0"/>
      <w:marBottom w:val="0"/>
      <w:divBdr>
        <w:top w:val="none" w:sz="0" w:space="0" w:color="auto"/>
        <w:left w:val="none" w:sz="0" w:space="0" w:color="auto"/>
        <w:bottom w:val="none" w:sz="0" w:space="0" w:color="auto"/>
        <w:right w:val="none" w:sz="0" w:space="0" w:color="auto"/>
      </w:divBdr>
    </w:div>
    <w:div w:id="2021851220">
      <w:bodyDiv w:val="1"/>
      <w:marLeft w:val="0"/>
      <w:marRight w:val="0"/>
      <w:marTop w:val="0"/>
      <w:marBottom w:val="0"/>
      <w:divBdr>
        <w:top w:val="none" w:sz="0" w:space="0" w:color="auto"/>
        <w:left w:val="none" w:sz="0" w:space="0" w:color="auto"/>
        <w:bottom w:val="none" w:sz="0" w:space="0" w:color="auto"/>
        <w:right w:val="none" w:sz="0" w:space="0" w:color="auto"/>
      </w:divBdr>
    </w:div>
    <w:div w:id="20449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stercustomerservice@sba.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isasterloan.sba.gov/el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sterloan.sba.gov/ela/Declarations/Index" TargetMode="External"/><Relationship Id="rId5" Type="http://schemas.openxmlformats.org/officeDocument/2006/relationships/settings" Target="settings.xml"/><Relationship Id="rId15" Type="http://schemas.openxmlformats.org/officeDocument/2006/relationships/hyperlink" Target="http://www.sba.gov/disaster" TargetMode="External"/><Relationship Id="rId10" Type="http://schemas.openxmlformats.org/officeDocument/2006/relationships/hyperlink" Target="mailto:Michael.Lampton@sba.gov"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AF74-1A58-491D-A6CA-F5CA5732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Disaster News</vt:lpstr>
    </vt:vector>
  </TitlesOfParts>
  <Company>SBA</Company>
  <LinksUpToDate>false</LinksUpToDate>
  <CharactersWithSpaces>3706</CharactersWithSpaces>
  <SharedDoc>false</SharedDoc>
  <HLinks>
    <vt:vector size="24" baseType="variant">
      <vt:variant>
        <vt:i4>2621555</vt:i4>
      </vt:variant>
      <vt:variant>
        <vt:i4>9</vt:i4>
      </vt:variant>
      <vt:variant>
        <vt:i4>0</vt:i4>
      </vt:variant>
      <vt:variant>
        <vt:i4>5</vt:i4>
      </vt:variant>
      <vt:variant>
        <vt:lpwstr>http://www.sba.gov/</vt:lpwstr>
      </vt:variant>
      <vt:variant>
        <vt:lpwstr/>
      </vt:variant>
      <vt:variant>
        <vt:i4>1638402</vt:i4>
      </vt:variant>
      <vt:variant>
        <vt:i4>6</vt:i4>
      </vt:variant>
      <vt:variant>
        <vt:i4>0</vt:i4>
      </vt:variant>
      <vt:variant>
        <vt:i4>5</vt:i4>
      </vt:variant>
      <vt:variant>
        <vt:lpwstr>https://disasterloan.sba.gov/ela/</vt:lpwstr>
      </vt:variant>
      <vt:variant>
        <vt:lpwstr/>
      </vt:variant>
      <vt:variant>
        <vt:i4>2621555</vt:i4>
      </vt:variant>
      <vt:variant>
        <vt:i4>3</vt:i4>
      </vt:variant>
      <vt:variant>
        <vt:i4>0</vt:i4>
      </vt:variant>
      <vt:variant>
        <vt:i4>5</vt:i4>
      </vt:variant>
      <vt:variant>
        <vt:lpwstr>http://www.sba.gov/</vt:lpwstr>
      </vt:variant>
      <vt:variant>
        <vt:lpwstr/>
      </vt:variant>
      <vt:variant>
        <vt:i4>7798857</vt:i4>
      </vt:variant>
      <vt:variant>
        <vt:i4>0</vt:i4>
      </vt:variant>
      <vt:variant>
        <vt:i4>0</vt:i4>
      </vt:variant>
      <vt:variant>
        <vt:i4>5</vt:i4>
      </vt:variant>
      <vt:variant>
        <vt:lpwstr>mailto:disastercustomerservice@sba.gov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News</dc:title>
  <dc:creator>SBA</dc:creator>
  <cp:lastModifiedBy>Kathy Curatolo</cp:lastModifiedBy>
  <cp:revision>2</cp:revision>
  <cp:lastPrinted>2016-04-07T17:07:00Z</cp:lastPrinted>
  <dcterms:created xsi:type="dcterms:W3CDTF">2017-11-27T15:42:00Z</dcterms:created>
  <dcterms:modified xsi:type="dcterms:W3CDTF">2017-11-27T15:42:00Z</dcterms:modified>
</cp:coreProperties>
</file>